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27" w:rsidRPr="00735127" w:rsidRDefault="00735127" w:rsidP="00735127">
      <w:pPr>
        <w:rPr>
          <w:color w:val="FF0000"/>
          <w:sz w:val="32"/>
          <w:szCs w:val="32"/>
        </w:rPr>
      </w:pPr>
      <w:r>
        <w:rPr>
          <w:noProof/>
          <w:color w:val="FF0000"/>
          <w:sz w:val="32"/>
          <w:szCs w:val="32"/>
          <w:lang w:eastAsia="el-GR"/>
        </w:rPr>
        <w:drawing>
          <wp:inline distT="0" distB="0" distL="0" distR="0">
            <wp:extent cx="2266950" cy="91610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K logo el-en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7495" cy="916327"/>
                    </a:xfrm>
                    <a:prstGeom prst="rect">
                      <a:avLst/>
                    </a:prstGeom>
                  </pic:spPr>
                </pic:pic>
              </a:graphicData>
            </a:graphic>
          </wp:inline>
        </w:drawing>
      </w:r>
    </w:p>
    <w:p w:rsidR="00735127" w:rsidRPr="00735127" w:rsidRDefault="00735127" w:rsidP="00C94715">
      <w:pPr>
        <w:jc w:val="center"/>
        <w:rPr>
          <w:b/>
          <w:i/>
          <w:color w:val="FF0000"/>
          <w:sz w:val="24"/>
          <w:szCs w:val="24"/>
        </w:rPr>
      </w:pPr>
    </w:p>
    <w:p w:rsidR="00735127" w:rsidRPr="00735127" w:rsidRDefault="00735127" w:rsidP="00735127">
      <w:pPr>
        <w:spacing w:after="0"/>
        <w:jc w:val="center"/>
        <w:rPr>
          <w:b/>
          <w:sz w:val="28"/>
          <w:szCs w:val="28"/>
        </w:rPr>
      </w:pPr>
      <w:r w:rsidRPr="00735127">
        <w:rPr>
          <w:b/>
          <w:sz w:val="28"/>
          <w:szCs w:val="28"/>
        </w:rPr>
        <w:t xml:space="preserve">3ος Πανελλήνιος Διαγωνισμός Παιχνιδιού στο </w:t>
      </w:r>
      <w:proofErr w:type="spellStart"/>
      <w:r w:rsidRPr="00735127">
        <w:rPr>
          <w:b/>
          <w:sz w:val="28"/>
          <w:szCs w:val="28"/>
        </w:rPr>
        <w:t>Scratch</w:t>
      </w:r>
      <w:proofErr w:type="spellEnd"/>
    </w:p>
    <w:p w:rsidR="00735127" w:rsidRDefault="00735127" w:rsidP="00735127">
      <w:pPr>
        <w:spacing w:after="0"/>
        <w:jc w:val="center"/>
        <w:rPr>
          <w:b/>
          <w:color w:val="FF0000"/>
          <w:sz w:val="44"/>
          <w:szCs w:val="44"/>
        </w:rPr>
      </w:pPr>
      <w:r w:rsidRPr="00735127">
        <w:rPr>
          <w:b/>
          <w:color w:val="FF0000"/>
          <w:sz w:val="44"/>
          <w:szCs w:val="44"/>
        </w:rPr>
        <w:t>«Ελληνική Μυθολογία και Καζαντζάκης»</w:t>
      </w:r>
    </w:p>
    <w:p w:rsidR="00C94715" w:rsidRPr="006C4D75" w:rsidRDefault="006C4D75" w:rsidP="006C4D75">
      <w:pPr>
        <w:spacing w:after="0"/>
        <w:jc w:val="center"/>
        <w:rPr>
          <w:b/>
          <w:i/>
          <w:color w:val="FF0000"/>
          <w:sz w:val="44"/>
          <w:szCs w:val="44"/>
        </w:rPr>
      </w:pPr>
      <w:r>
        <w:rPr>
          <w:rFonts w:ascii="Arial" w:hAnsi="Arial" w:cs="Arial"/>
          <w:noProof/>
          <w:lang w:eastAsia="el-GR"/>
        </w:rPr>
        <w:drawing>
          <wp:inline distT="0" distB="0" distL="0" distR="0" wp14:anchorId="33D4D9C7" wp14:editId="07B36F27">
            <wp:extent cx="4610100" cy="14668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1466850"/>
                    </a:xfrm>
                    <a:prstGeom prst="rect">
                      <a:avLst/>
                    </a:prstGeom>
                    <a:noFill/>
                    <a:ln>
                      <a:noFill/>
                    </a:ln>
                  </pic:spPr>
                </pic:pic>
              </a:graphicData>
            </a:graphic>
          </wp:inline>
        </w:drawing>
      </w:r>
      <w:bookmarkStart w:id="0" w:name="_GoBack"/>
      <w:bookmarkEnd w:id="0"/>
    </w:p>
    <w:p w:rsidR="006D5B3B" w:rsidRDefault="006D5B3B" w:rsidP="00C94715">
      <w:pPr>
        <w:jc w:val="both"/>
        <w:rPr>
          <w:sz w:val="24"/>
          <w:szCs w:val="24"/>
        </w:rPr>
      </w:pPr>
      <w:r w:rsidRPr="00826213">
        <w:rPr>
          <w:sz w:val="24"/>
          <w:szCs w:val="24"/>
        </w:rPr>
        <w:t>Η ελληνική μυθολογία δε</w:t>
      </w:r>
      <w:r w:rsidR="00CD4AA4" w:rsidRPr="00826213">
        <w:rPr>
          <w:sz w:val="24"/>
          <w:szCs w:val="24"/>
        </w:rPr>
        <w:t>ν</w:t>
      </w:r>
      <w:r w:rsidRPr="00826213">
        <w:rPr>
          <w:sz w:val="24"/>
          <w:szCs w:val="24"/>
        </w:rPr>
        <w:t xml:space="preserve"> θα μπορούσ</w:t>
      </w:r>
      <w:r w:rsidR="00EC6A5C">
        <w:rPr>
          <w:sz w:val="24"/>
          <w:szCs w:val="24"/>
        </w:rPr>
        <w:t>ε να μην αποτελέσει</w:t>
      </w:r>
      <w:r w:rsidRPr="00826213">
        <w:rPr>
          <w:sz w:val="24"/>
          <w:szCs w:val="24"/>
        </w:rPr>
        <w:t xml:space="preserve"> </w:t>
      </w:r>
      <w:r w:rsidR="00CD4AA4" w:rsidRPr="00826213">
        <w:rPr>
          <w:sz w:val="24"/>
          <w:szCs w:val="24"/>
        </w:rPr>
        <w:t>π</w:t>
      </w:r>
      <w:r w:rsidRPr="00826213">
        <w:rPr>
          <w:sz w:val="24"/>
          <w:szCs w:val="24"/>
        </w:rPr>
        <w:t>ηγή έμπνευσης για ένα</w:t>
      </w:r>
      <w:r w:rsidR="00CD4AA4" w:rsidRPr="00826213">
        <w:rPr>
          <w:sz w:val="24"/>
          <w:szCs w:val="24"/>
        </w:rPr>
        <w:t>ν</w:t>
      </w:r>
      <w:r w:rsidRPr="00826213">
        <w:rPr>
          <w:sz w:val="24"/>
          <w:szCs w:val="24"/>
        </w:rPr>
        <w:t xml:space="preserve"> από</w:t>
      </w:r>
      <w:r w:rsidR="00E95205" w:rsidRPr="00826213">
        <w:rPr>
          <w:sz w:val="24"/>
          <w:szCs w:val="24"/>
        </w:rPr>
        <w:t xml:space="preserve"> τους</w:t>
      </w:r>
      <w:r w:rsidRPr="00826213">
        <w:rPr>
          <w:sz w:val="24"/>
          <w:szCs w:val="24"/>
        </w:rPr>
        <w:t xml:space="preserve"> </w:t>
      </w:r>
      <w:r w:rsidR="002C0AEC">
        <w:rPr>
          <w:sz w:val="24"/>
          <w:szCs w:val="24"/>
        </w:rPr>
        <w:t>πιο ανήσυχους και σπουδαίους</w:t>
      </w:r>
      <w:r w:rsidRPr="00826213">
        <w:rPr>
          <w:sz w:val="24"/>
          <w:szCs w:val="24"/>
        </w:rPr>
        <w:t xml:space="preserve"> νεοέλληνες λογοτέχνες</w:t>
      </w:r>
      <w:r w:rsidR="00CD4AA4" w:rsidRPr="00826213">
        <w:rPr>
          <w:sz w:val="24"/>
          <w:szCs w:val="24"/>
        </w:rPr>
        <w:t xml:space="preserve">, τον Νίκο Καζαντζάκη. Ο ίδιος έχει γίνει γνωστός στην Ελλάδα και στο εξωτερικό κυρίως εξαιτίας </w:t>
      </w:r>
      <w:r w:rsidR="00EB7942" w:rsidRPr="00826213">
        <w:rPr>
          <w:sz w:val="24"/>
          <w:szCs w:val="24"/>
        </w:rPr>
        <w:t xml:space="preserve">των </w:t>
      </w:r>
      <w:r w:rsidR="00CD4AA4" w:rsidRPr="00826213">
        <w:rPr>
          <w:sz w:val="24"/>
          <w:szCs w:val="24"/>
        </w:rPr>
        <w:t xml:space="preserve">μυθιστορημάτων που </w:t>
      </w:r>
      <w:r w:rsidR="00EB7942" w:rsidRPr="00826213">
        <w:rPr>
          <w:sz w:val="24"/>
          <w:szCs w:val="24"/>
        </w:rPr>
        <w:t>συνέγραψε όπως</w:t>
      </w:r>
      <w:r w:rsidR="006A42ED" w:rsidRPr="00826213">
        <w:rPr>
          <w:sz w:val="24"/>
          <w:szCs w:val="24"/>
        </w:rPr>
        <w:t xml:space="preserve"> </w:t>
      </w:r>
      <w:r w:rsidR="002C0AEC">
        <w:rPr>
          <w:sz w:val="24"/>
          <w:szCs w:val="24"/>
        </w:rPr>
        <w:t>τα</w:t>
      </w:r>
      <w:r w:rsidR="00EC6A5C" w:rsidRPr="00EC6A5C">
        <w:rPr>
          <w:sz w:val="24"/>
          <w:szCs w:val="24"/>
        </w:rPr>
        <w:t xml:space="preserve">: </w:t>
      </w:r>
      <w:r w:rsidR="006A42ED" w:rsidRPr="00826213">
        <w:rPr>
          <w:sz w:val="24"/>
          <w:szCs w:val="24"/>
        </w:rPr>
        <w:t>«</w:t>
      </w:r>
      <w:r w:rsidR="00EB7942" w:rsidRPr="00826213">
        <w:rPr>
          <w:sz w:val="24"/>
          <w:szCs w:val="24"/>
        </w:rPr>
        <w:t>Βίος και Πολιτεία του Αλέξη Ζορμπά</w:t>
      </w:r>
      <w:r w:rsidR="006A42ED" w:rsidRPr="00826213">
        <w:rPr>
          <w:sz w:val="24"/>
          <w:szCs w:val="24"/>
        </w:rPr>
        <w:t>»</w:t>
      </w:r>
      <w:r w:rsidR="00EB7942" w:rsidRPr="00826213">
        <w:rPr>
          <w:sz w:val="24"/>
          <w:szCs w:val="24"/>
        </w:rPr>
        <w:t xml:space="preserve">, </w:t>
      </w:r>
      <w:r w:rsidR="006A42ED" w:rsidRPr="00826213">
        <w:rPr>
          <w:sz w:val="24"/>
          <w:szCs w:val="24"/>
        </w:rPr>
        <w:t>«</w:t>
      </w:r>
      <w:r w:rsidR="00EB7942" w:rsidRPr="00826213">
        <w:rPr>
          <w:sz w:val="24"/>
          <w:szCs w:val="24"/>
        </w:rPr>
        <w:t xml:space="preserve">Ο Χριστός </w:t>
      </w:r>
      <w:proofErr w:type="spellStart"/>
      <w:r w:rsidR="00EB7942" w:rsidRPr="00826213">
        <w:rPr>
          <w:sz w:val="24"/>
          <w:szCs w:val="24"/>
        </w:rPr>
        <w:t>ξανασταυρώνεται</w:t>
      </w:r>
      <w:proofErr w:type="spellEnd"/>
      <w:r w:rsidR="006A42ED" w:rsidRPr="00826213">
        <w:rPr>
          <w:sz w:val="24"/>
          <w:szCs w:val="24"/>
        </w:rPr>
        <w:t>»</w:t>
      </w:r>
      <w:r w:rsidR="00EB7942" w:rsidRPr="00826213">
        <w:rPr>
          <w:sz w:val="24"/>
          <w:szCs w:val="24"/>
        </w:rPr>
        <w:t xml:space="preserve">, </w:t>
      </w:r>
      <w:r w:rsidR="006A42ED" w:rsidRPr="00826213">
        <w:rPr>
          <w:sz w:val="24"/>
          <w:szCs w:val="24"/>
        </w:rPr>
        <w:t>«</w:t>
      </w:r>
      <w:r w:rsidR="00EB7942" w:rsidRPr="00826213">
        <w:rPr>
          <w:sz w:val="24"/>
          <w:szCs w:val="24"/>
        </w:rPr>
        <w:t>Ο καπετάν Μιχάλης</w:t>
      </w:r>
      <w:r w:rsidR="006A42ED" w:rsidRPr="00826213">
        <w:rPr>
          <w:sz w:val="24"/>
          <w:szCs w:val="24"/>
        </w:rPr>
        <w:t>»</w:t>
      </w:r>
      <w:r w:rsidR="00EB7942" w:rsidRPr="00826213">
        <w:rPr>
          <w:sz w:val="24"/>
          <w:szCs w:val="24"/>
        </w:rPr>
        <w:t xml:space="preserve"> και </w:t>
      </w:r>
      <w:r w:rsidR="006A42ED" w:rsidRPr="00826213">
        <w:rPr>
          <w:sz w:val="24"/>
          <w:szCs w:val="24"/>
        </w:rPr>
        <w:t>«</w:t>
      </w:r>
      <w:r w:rsidR="00EB7942" w:rsidRPr="00826213">
        <w:rPr>
          <w:sz w:val="24"/>
          <w:szCs w:val="24"/>
        </w:rPr>
        <w:t>Ο τελευταίος πειρασμός</w:t>
      </w:r>
      <w:r w:rsidR="006A42ED" w:rsidRPr="00826213">
        <w:rPr>
          <w:sz w:val="24"/>
          <w:szCs w:val="24"/>
        </w:rPr>
        <w:t>»</w:t>
      </w:r>
      <w:r w:rsidR="00CD4AA4" w:rsidRPr="00826213">
        <w:rPr>
          <w:sz w:val="24"/>
          <w:szCs w:val="24"/>
        </w:rPr>
        <w:t xml:space="preserve">. </w:t>
      </w:r>
      <w:r w:rsidR="00EC6A5C">
        <w:rPr>
          <w:sz w:val="24"/>
          <w:szCs w:val="24"/>
        </w:rPr>
        <w:t>Έχει υπάρξει</w:t>
      </w:r>
      <w:r w:rsidR="00EB7942" w:rsidRPr="00826213">
        <w:rPr>
          <w:sz w:val="24"/>
          <w:szCs w:val="24"/>
        </w:rPr>
        <w:t>,</w:t>
      </w:r>
      <w:r w:rsidR="00CD4AA4" w:rsidRPr="00826213">
        <w:rPr>
          <w:sz w:val="24"/>
          <w:szCs w:val="24"/>
        </w:rPr>
        <w:t xml:space="preserve"> όμως </w:t>
      </w:r>
      <w:r w:rsidR="00EC6A5C">
        <w:rPr>
          <w:sz w:val="24"/>
          <w:szCs w:val="24"/>
        </w:rPr>
        <w:t xml:space="preserve">και </w:t>
      </w:r>
      <w:r w:rsidR="00CD4AA4" w:rsidRPr="00826213">
        <w:rPr>
          <w:sz w:val="24"/>
          <w:szCs w:val="24"/>
        </w:rPr>
        <w:t>ένας συγγραφέας που έχει ασχοληθεί με πολλά και διαφορετικά είδη γραφής, ό</w:t>
      </w:r>
      <w:r w:rsidR="00E95205" w:rsidRPr="00826213">
        <w:rPr>
          <w:sz w:val="24"/>
          <w:szCs w:val="24"/>
        </w:rPr>
        <w:t xml:space="preserve">πως </w:t>
      </w:r>
      <w:r w:rsidR="00EB7942" w:rsidRPr="00826213">
        <w:rPr>
          <w:sz w:val="24"/>
          <w:szCs w:val="24"/>
        </w:rPr>
        <w:t>τα ταξιδιωτικά</w:t>
      </w:r>
      <w:r w:rsidR="00E95205" w:rsidRPr="00826213">
        <w:rPr>
          <w:sz w:val="24"/>
          <w:szCs w:val="24"/>
        </w:rPr>
        <w:t>, τα</w:t>
      </w:r>
      <w:r w:rsidR="00CD4AA4" w:rsidRPr="00826213">
        <w:rPr>
          <w:sz w:val="24"/>
          <w:szCs w:val="24"/>
        </w:rPr>
        <w:t xml:space="preserve"> θεατρικά, η ποίηση</w:t>
      </w:r>
      <w:r w:rsidR="0085589C" w:rsidRPr="00826213">
        <w:rPr>
          <w:sz w:val="24"/>
          <w:szCs w:val="24"/>
        </w:rPr>
        <w:t>,</w:t>
      </w:r>
      <w:r w:rsidR="00E95205" w:rsidRPr="00826213">
        <w:rPr>
          <w:sz w:val="24"/>
          <w:szCs w:val="24"/>
        </w:rPr>
        <w:t xml:space="preserve"> η παιδική λογοτεχνία, </w:t>
      </w:r>
      <w:r w:rsidR="00CD4AA4" w:rsidRPr="00826213">
        <w:rPr>
          <w:sz w:val="24"/>
          <w:szCs w:val="24"/>
        </w:rPr>
        <w:t>και ακόμα</w:t>
      </w:r>
      <w:r w:rsidR="00E0780A" w:rsidRPr="00826213">
        <w:rPr>
          <w:sz w:val="24"/>
          <w:szCs w:val="24"/>
        </w:rPr>
        <w:t xml:space="preserve"> </w:t>
      </w:r>
      <w:r w:rsidR="002C0AEC">
        <w:rPr>
          <w:sz w:val="24"/>
          <w:szCs w:val="24"/>
        </w:rPr>
        <w:t>τα</w:t>
      </w:r>
      <w:r w:rsidR="00EC6A5C">
        <w:rPr>
          <w:sz w:val="24"/>
          <w:szCs w:val="24"/>
        </w:rPr>
        <w:t xml:space="preserve"> σενάρια για τον κινηματογράφο!</w:t>
      </w:r>
      <w:r w:rsidR="00CD4AA4" w:rsidRPr="00826213">
        <w:rPr>
          <w:sz w:val="24"/>
          <w:szCs w:val="24"/>
        </w:rPr>
        <w:t xml:space="preserve"> Στα έργα του αυτά</w:t>
      </w:r>
      <w:r w:rsidR="0085589C" w:rsidRPr="00826213">
        <w:rPr>
          <w:sz w:val="24"/>
          <w:szCs w:val="24"/>
        </w:rPr>
        <w:t>,</w:t>
      </w:r>
      <w:r w:rsidR="00CD4AA4" w:rsidRPr="00826213">
        <w:rPr>
          <w:sz w:val="24"/>
          <w:szCs w:val="24"/>
        </w:rPr>
        <w:t xml:space="preserve"> οι ήρωες είναι είτε πραγματικά πρόσωπα είτε </w:t>
      </w:r>
      <w:r w:rsidR="00EB7942" w:rsidRPr="00826213">
        <w:rPr>
          <w:sz w:val="24"/>
          <w:szCs w:val="24"/>
        </w:rPr>
        <w:t>μυθικά</w:t>
      </w:r>
      <w:r w:rsidR="00CD4AA4" w:rsidRPr="00826213">
        <w:rPr>
          <w:sz w:val="24"/>
          <w:szCs w:val="24"/>
        </w:rPr>
        <w:t>, δημιουργήματα  του</w:t>
      </w:r>
      <w:r w:rsidR="0085589C" w:rsidRPr="00826213">
        <w:rPr>
          <w:sz w:val="24"/>
          <w:szCs w:val="24"/>
        </w:rPr>
        <w:t xml:space="preserve"> μυαλού του</w:t>
      </w:r>
      <w:r w:rsidR="00CD4AA4" w:rsidRPr="00826213">
        <w:rPr>
          <w:sz w:val="24"/>
          <w:szCs w:val="24"/>
        </w:rPr>
        <w:t xml:space="preserve"> ή </w:t>
      </w:r>
      <w:r w:rsidR="002C0AEC">
        <w:rPr>
          <w:sz w:val="24"/>
          <w:szCs w:val="24"/>
        </w:rPr>
        <w:t>ήρωες εμπνευσμένοι από την ελληνική και παγκόσμια μ</w:t>
      </w:r>
      <w:r w:rsidR="00EB7942" w:rsidRPr="00826213">
        <w:rPr>
          <w:sz w:val="24"/>
          <w:szCs w:val="24"/>
        </w:rPr>
        <w:t>υθολογία</w:t>
      </w:r>
      <w:r w:rsidR="00CD4AA4" w:rsidRPr="00826213">
        <w:rPr>
          <w:sz w:val="24"/>
          <w:szCs w:val="24"/>
        </w:rPr>
        <w:t>.</w:t>
      </w:r>
      <w:r w:rsidR="00826213">
        <w:rPr>
          <w:sz w:val="24"/>
          <w:szCs w:val="24"/>
        </w:rPr>
        <w:t xml:space="preserve"> </w:t>
      </w:r>
      <w:r w:rsidR="00E95205" w:rsidRPr="00826213">
        <w:rPr>
          <w:sz w:val="24"/>
          <w:szCs w:val="24"/>
        </w:rPr>
        <w:t>Σε κάθε περίπτωση</w:t>
      </w:r>
      <w:r w:rsidR="002C0AEC">
        <w:rPr>
          <w:sz w:val="24"/>
          <w:szCs w:val="24"/>
        </w:rPr>
        <w:t>,</w:t>
      </w:r>
      <w:r w:rsidR="00E95205" w:rsidRPr="00826213">
        <w:rPr>
          <w:sz w:val="24"/>
          <w:szCs w:val="24"/>
        </w:rPr>
        <w:t xml:space="preserve"> ο ίδιος διαλέγει να περιγράψει μια συγκεκριμένη χρονική περίοδο </w:t>
      </w:r>
      <w:r w:rsidR="008E13B6">
        <w:rPr>
          <w:sz w:val="24"/>
          <w:szCs w:val="24"/>
        </w:rPr>
        <w:t xml:space="preserve">της ζωής </w:t>
      </w:r>
      <w:r w:rsidR="00E95205" w:rsidRPr="00826213">
        <w:rPr>
          <w:sz w:val="24"/>
          <w:szCs w:val="24"/>
        </w:rPr>
        <w:t>του ήρωα ή μας δίνει την δική του οπτική-άποψη</w:t>
      </w:r>
      <w:r w:rsidR="008E13B6">
        <w:rPr>
          <w:sz w:val="24"/>
          <w:szCs w:val="24"/>
        </w:rPr>
        <w:t xml:space="preserve"> -μια </w:t>
      </w:r>
      <w:proofErr w:type="spellStart"/>
      <w:r w:rsidR="008E13B6">
        <w:rPr>
          <w:sz w:val="24"/>
          <w:szCs w:val="24"/>
        </w:rPr>
        <w:t>καζαντζακική</w:t>
      </w:r>
      <w:proofErr w:type="spellEnd"/>
      <w:r w:rsidR="008E13B6">
        <w:rPr>
          <w:sz w:val="24"/>
          <w:szCs w:val="24"/>
        </w:rPr>
        <w:t xml:space="preserve"> παραλλαγή-</w:t>
      </w:r>
      <w:r w:rsidR="00E95205" w:rsidRPr="00826213">
        <w:rPr>
          <w:sz w:val="24"/>
          <w:szCs w:val="24"/>
        </w:rPr>
        <w:t xml:space="preserve"> όσον αφορά </w:t>
      </w:r>
      <w:r w:rsidR="00EC6A5C">
        <w:rPr>
          <w:sz w:val="24"/>
          <w:szCs w:val="24"/>
        </w:rPr>
        <w:t xml:space="preserve">σε </w:t>
      </w:r>
      <w:r w:rsidR="00E95205" w:rsidRPr="00826213">
        <w:rPr>
          <w:sz w:val="24"/>
          <w:szCs w:val="24"/>
        </w:rPr>
        <w:t xml:space="preserve">γνωστούς και διαδεδομένους μύθους. </w:t>
      </w:r>
      <w:r w:rsidR="00EC6A5C">
        <w:rPr>
          <w:sz w:val="24"/>
          <w:szCs w:val="24"/>
        </w:rPr>
        <w:t>Έτσι, οι συνηθισμένες εκδοχές των μύθων</w:t>
      </w:r>
      <w:r w:rsidR="00EB7942" w:rsidRPr="00826213">
        <w:rPr>
          <w:sz w:val="24"/>
          <w:szCs w:val="24"/>
        </w:rPr>
        <w:t xml:space="preserve"> παραλλάσσονται από τη δημιουργικότητα και τη φαντασία του Καζαντζάκη και μεταφέρουν ιδέες και νοήματα που απασχολούν τον σ</w:t>
      </w:r>
      <w:r w:rsidR="006A42ED" w:rsidRPr="00826213">
        <w:rPr>
          <w:sz w:val="24"/>
          <w:szCs w:val="24"/>
        </w:rPr>
        <w:t>υ</w:t>
      </w:r>
      <w:r w:rsidR="00EB7942" w:rsidRPr="00826213">
        <w:rPr>
          <w:sz w:val="24"/>
          <w:szCs w:val="24"/>
        </w:rPr>
        <w:t>γγραφέα</w:t>
      </w:r>
      <w:r w:rsidR="00EC6A5C">
        <w:rPr>
          <w:sz w:val="24"/>
          <w:szCs w:val="24"/>
        </w:rPr>
        <w:t xml:space="preserve"> και τ</w:t>
      </w:r>
      <w:r w:rsidR="008E13B6">
        <w:rPr>
          <w:sz w:val="24"/>
          <w:szCs w:val="24"/>
        </w:rPr>
        <w:t>η</w:t>
      </w:r>
      <w:r w:rsidR="00EC6A5C">
        <w:rPr>
          <w:sz w:val="24"/>
          <w:szCs w:val="24"/>
        </w:rPr>
        <w:t>ν εποχή του.</w:t>
      </w:r>
      <w:r w:rsidR="00EB7942" w:rsidRPr="00826213">
        <w:rPr>
          <w:sz w:val="24"/>
          <w:szCs w:val="24"/>
        </w:rPr>
        <w:t xml:space="preserve"> </w:t>
      </w:r>
      <w:r w:rsidR="00E95205" w:rsidRPr="00826213">
        <w:rPr>
          <w:sz w:val="24"/>
          <w:szCs w:val="24"/>
        </w:rPr>
        <w:t xml:space="preserve">Πάντα, όμως, </w:t>
      </w:r>
      <w:r w:rsidR="008E13B6">
        <w:rPr>
          <w:sz w:val="24"/>
          <w:szCs w:val="24"/>
        </w:rPr>
        <w:t xml:space="preserve">στα έργα του </w:t>
      </w:r>
      <w:r w:rsidR="00E95205" w:rsidRPr="00826213">
        <w:rPr>
          <w:sz w:val="24"/>
          <w:szCs w:val="24"/>
        </w:rPr>
        <w:t>εκτός από την</w:t>
      </w:r>
      <w:r w:rsidR="008E13B6">
        <w:rPr>
          <w:sz w:val="24"/>
          <w:szCs w:val="24"/>
        </w:rPr>
        <w:t xml:space="preserve"> ιδιαίτερη</w:t>
      </w:r>
      <w:r w:rsidR="00E95205" w:rsidRPr="00826213">
        <w:rPr>
          <w:sz w:val="24"/>
          <w:szCs w:val="24"/>
        </w:rPr>
        <w:t xml:space="preserve"> πλοκή ξεχωρίζει ο </w:t>
      </w:r>
      <w:r w:rsidR="00EB7942" w:rsidRPr="00826213">
        <w:rPr>
          <w:sz w:val="24"/>
          <w:szCs w:val="24"/>
        </w:rPr>
        <w:t>ιδιαίτερος</w:t>
      </w:r>
      <w:r w:rsidR="00E95205" w:rsidRPr="00826213">
        <w:rPr>
          <w:sz w:val="24"/>
          <w:szCs w:val="24"/>
        </w:rPr>
        <w:t xml:space="preserve"> συγγραφικός λόγος του Καζαντζάκη, οι όμορφες περιγραφές </w:t>
      </w:r>
      <w:r w:rsidR="006A42ED" w:rsidRPr="00826213">
        <w:rPr>
          <w:sz w:val="24"/>
          <w:szCs w:val="24"/>
        </w:rPr>
        <w:t xml:space="preserve">των προσώπων και του γύρω τους χώρου </w:t>
      </w:r>
      <w:r w:rsidR="00E95205" w:rsidRPr="00826213">
        <w:rPr>
          <w:sz w:val="24"/>
          <w:szCs w:val="24"/>
        </w:rPr>
        <w:t xml:space="preserve">και η </w:t>
      </w:r>
      <w:r w:rsidR="00EC6A5C">
        <w:rPr>
          <w:sz w:val="24"/>
          <w:szCs w:val="24"/>
        </w:rPr>
        <w:t xml:space="preserve">μοναδική </w:t>
      </w:r>
      <w:r w:rsidR="00E95205" w:rsidRPr="00826213">
        <w:rPr>
          <w:sz w:val="24"/>
          <w:szCs w:val="24"/>
        </w:rPr>
        <w:t>εμβάθυνση στα συναισθήματα των χαρακτήρων</w:t>
      </w:r>
      <w:r w:rsidR="00BF1D6C">
        <w:rPr>
          <w:sz w:val="24"/>
          <w:szCs w:val="24"/>
        </w:rPr>
        <w:t>- ηρώων του</w:t>
      </w:r>
      <w:r w:rsidR="00E95205" w:rsidRPr="00826213">
        <w:rPr>
          <w:sz w:val="24"/>
          <w:szCs w:val="24"/>
        </w:rPr>
        <w:t>.</w:t>
      </w:r>
    </w:p>
    <w:p w:rsidR="008E13B6" w:rsidRPr="00C94715" w:rsidRDefault="008E13B6" w:rsidP="008E13B6">
      <w:pPr>
        <w:jc w:val="both"/>
        <w:rPr>
          <w:sz w:val="24"/>
          <w:szCs w:val="24"/>
        </w:rPr>
      </w:pPr>
      <w:r w:rsidRPr="00C94715">
        <w:rPr>
          <w:sz w:val="24"/>
          <w:szCs w:val="24"/>
        </w:rPr>
        <w:t>Μην διστάσετε να αφήσετε το μυαλό σας ελεύθερο να ταξιδέψει στα όμορφα λογοτεχνικά μονοπάτια του έργου του Καζαντζάκη</w:t>
      </w:r>
      <w:r>
        <w:rPr>
          <w:sz w:val="24"/>
          <w:szCs w:val="24"/>
        </w:rPr>
        <w:t>,</w:t>
      </w:r>
      <w:r w:rsidRPr="00C94715">
        <w:rPr>
          <w:sz w:val="24"/>
          <w:szCs w:val="24"/>
        </w:rPr>
        <w:t xml:space="preserve"> εκεί που ο μύθος συναντά την πραγματικότητα και η πραγματικότητα το μύθο και να δημιουργήσετε τις δικές σας ιστορίες… </w:t>
      </w:r>
    </w:p>
    <w:p w:rsidR="008E13B6" w:rsidRPr="00C94715" w:rsidRDefault="008E13B6" w:rsidP="008E13B6">
      <w:pPr>
        <w:shd w:val="clear" w:color="auto" w:fill="FFFFFF"/>
        <w:tabs>
          <w:tab w:val="left" w:pos="6804"/>
        </w:tabs>
        <w:spacing w:before="226" w:line="293" w:lineRule="exact"/>
        <w:rPr>
          <w:sz w:val="24"/>
          <w:szCs w:val="24"/>
        </w:rPr>
      </w:pPr>
      <w:r w:rsidRPr="00C94715">
        <w:rPr>
          <w:sz w:val="24"/>
          <w:szCs w:val="24"/>
        </w:rPr>
        <w:lastRenderedPageBreak/>
        <w:t xml:space="preserve">Η ιστορία </w:t>
      </w:r>
      <w:r>
        <w:rPr>
          <w:sz w:val="24"/>
          <w:szCs w:val="24"/>
        </w:rPr>
        <w:t xml:space="preserve">μας </w:t>
      </w:r>
      <w:r w:rsidRPr="00C94715">
        <w:rPr>
          <w:sz w:val="24"/>
          <w:szCs w:val="24"/>
        </w:rPr>
        <w:t>ξεκινά</w:t>
      </w:r>
      <w:r>
        <w:rPr>
          <w:sz w:val="24"/>
          <w:szCs w:val="24"/>
        </w:rPr>
        <w:t>…</w:t>
      </w:r>
    </w:p>
    <w:p w:rsidR="008E13B6" w:rsidRPr="00C94715" w:rsidRDefault="008E13B6" w:rsidP="008E13B6">
      <w:pPr>
        <w:shd w:val="clear" w:color="auto" w:fill="FFFFFF"/>
        <w:tabs>
          <w:tab w:val="left" w:pos="6804"/>
        </w:tabs>
        <w:spacing w:before="226" w:line="293" w:lineRule="exact"/>
        <w:jc w:val="center"/>
        <w:rPr>
          <w:rFonts w:ascii="Arial" w:hAnsi="Arial" w:cs="Arial"/>
          <w:b/>
        </w:rPr>
      </w:pPr>
      <w:r w:rsidRPr="00C94715">
        <w:rPr>
          <w:b/>
          <w:sz w:val="24"/>
          <w:szCs w:val="24"/>
        </w:rPr>
        <w:t xml:space="preserve"> «</w:t>
      </w:r>
      <w:r w:rsidRPr="00C94715">
        <w:rPr>
          <w:rFonts w:ascii="Arial" w:hAnsi="Arial" w:cs="Arial"/>
          <w:b/>
          <w:color w:val="000000"/>
          <w:spacing w:val="3"/>
        </w:rPr>
        <w:t xml:space="preserve">Καρδιά του καλοκαιριού, μεσημέρι. </w:t>
      </w:r>
      <w:proofErr w:type="gramStart"/>
      <w:r w:rsidRPr="00C94715">
        <w:rPr>
          <w:rFonts w:ascii="Arial" w:hAnsi="Arial" w:cs="Arial"/>
          <w:b/>
          <w:color w:val="000000"/>
          <w:spacing w:val="3"/>
          <w:lang w:val="en-US"/>
        </w:rPr>
        <w:t>O</w:t>
      </w:r>
      <w:r w:rsidRPr="00C94715">
        <w:rPr>
          <w:rFonts w:ascii="Arial" w:hAnsi="Arial" w:cs="Arial"/>
          <w:b/>
          <w:color w:val="000000"/>
          <w:spacing w:val="3"/>
        </w:rPr>
        <w:t xml:space="preserve"> ήλιος πέφτει κα</w:t>
      </w:r>
      <w:r w:rsidRPr="00C94715">
        <w:rPr>
          <w:rFonts w:ascii="Arial" w:hAnsi="Arial" w:cs="Arial"/>
          <w:b/>
          <w:color w:val="000000"/>
          <w:spacing w:val="3"/>
        </w:rPr>
        <w:softHyphen/>
      </w:r>
      <w:r w:rsidRPr="00C94715">
        <w:rPr>
          <w:rFonts w:ascii="Arial" w:hAnsi="Arial" w:cs="Arial"/>
          <w:b/>
          <w:color w:val="000000"/>
          <w:spacing w:val="1"/>
        </w:rPr>
        <w:t xml:space="preserve">τακόρυφα   απάνω από το </w:t>
      </w:r>
      <w:proofErr w:type="spellStart"/>
      <w:r w:rsidRPr="00C94715">
        <w:rPr>
          <w:rFonts w:ascii="Arial" w:hAnsi="Arial" w:cs="Arial"/>
          <w:b/>
          <w:color w:val="000000"/>
          <w:spacing w:val="1"/>
        </w:rPr>
        <w:t>κοσμοξακουσμένο</w:t>
      </w:r>
      <w:proofErr w:type="spellEnd"/>
      <w:r w:rsidRPr="00C94715">
        <w:rPr>
          <w:rFonts w:ascii="Arial" w:hAnsi="Arial" w:cs="Arial"/>
          <w:b/>
          <w:color w:val="000000"/>
          <w:spacing w:val="1"/>
        </w:rPr>
        <w:t xml:space="preserve"> Παλάτι της </w:t>
      </w:r>
      <w:r w:rsidRPr="00C94715">
        <w:rPr>
          <w:rFonts w:ascii="Arial" w:hAnsi="Arial" w:cs="Arial"/>
          <w:b/>
          <w:color w:val="000000"/>
          <w:spacing w:val="4"/>
        </w:rPr>
        <w:t xml:space="preserve">Κνωσού και τα </w:t>
      </w:r>
      <w:proofErr w:type="spellStart"/>
      <w:r w:rsidRPr="00C94715">
        <w:rPr>
          <w:rFonts w:ascii="Arial" w:hAnsi="Arial" w:cs="Arial"/>
          <w:b/>
          <w:color w:val="000000"/>
          <w:spacing w:val="4"/>
        </w:rPr>
        <w:t>προύντζινα</w:t>
      </w:r>
      <w:proofErr w:type="spellEnd"/>
      <w:r w:rsidRPr="00C94715">
        <w:rPr>
          <w:rFonts w:ascii="Arial" w:hAnsi="Arial" w:cs="Arial"/>
          <w:b/>
          <w:color w:val="000000"/>
          <w:spacing w:val="4"/>
        </w:rPr>
        <w:t xml:space="preserve"> διπλά πελέκια, οι πολύχρω</w:t>
      </w:r>
      <w:r w:rsidRPr="00C94715">
        <w:rPr>
          <w:rFonts w:ascii="Arial" w:hAnsi="Arial" w:cs="Arial"/>
          <w:b/>
          <w:color w:val="000000"/>
          <w:spacing w:val="4"/>
        </w:rPr>
        <w:softHyphen/>
        <w:t>μες στέγες, οι φαρδιές αυλές λάμπουν».</w:t>
      </w:r>
      <w:proofErr w:type="gramEnd"/>
    </w:p>
    <w:p w:rsidR="008E13B6" w:rsidRPr="00826213" w:rsidRDefault="008E13B6" w:rsidP="008E13B6">
      <w:pPr>
        <w:jc w:val="right"/>
        <w:rPr>
          <w:sz w:val="24"/>
          <w:szCs w:val="24"/>
        </w:rPr>
      </w:pPr>
      <w:r w:rsidRPr="00C94715">
        <w:rPr>
          <w:i/>
          <w:sz w:val="24"/>
          <w:szCs w:val="24"/>
        </w:rPr>
        <w:t>Στα παλάτια της Κνωσού</w:t>
      </w:r>
      <w:r>
        <w:rPr>
          <w:sz w:val="24"/>
          <w:szCs w:val="24"/>
        </w:rPr>
        <w:t>, Νίκος Καζαντζάκη</w:t>
      </w:r>
    </w:p>
    <w:p w:rsidR="008E13B6" w:rsidRDefault="008E13B6" w:rsidP="00C94715">
      <w:pPr>
        <w:jc w:val="both"/>
        <w:rPr>
          <w:sz w:val="24"/>
          <w:szCs w:val="24"/>
        </w:rPr>
      </w:pPr>
      <w:r>
        <w:rPr>
          <w:sz w:val="24"/>
          <w:szCs w:val="24"/>
        </w:rPr>
        <w:t>Μερικές</w:t>
      </w:r>
      <w:r w:rsidR="006C4CF1">
        <w:rPr>
          <w:sz w:val="24"/>
          <w:szCs w:val="24"/>
        </w:rPr>
        <w:t xml:space="preserve"> πληροφορίες για τα έργα του Καζαντζάκη </w:t>
      </w:r>
      <w:r w:rsidR="006C4CF1" w:rsidRPr="00826213">
        <w:rPr>
          <w:sz w:val="24"/>
          <w:szCs w:val="24"/>
        </w:rPr>
        <w:t xml:space="preserve">που </w:t>
      </w:r>
      <w:r w:rsidR="006C4CF1">
        <w:rPr>
          <w:sz w:val="24"/>
          <w:szCs w:val="24"/>
        </w:rPr>
        <w:t>βασίζονται εξ’ ολοκλήρου</w:t>
      </w:r>
      <w:r w:rsidR="00BF1D6C">
        <w:rPr>
          <w:sz w:val="24"/>
          <w:szCs w:val="24"/>
        </w:rPr>
        <w:t xml:space="preserve"> στην</w:t>
      </w:r>
      <w:r w:rsidR="006C4CF1">
        <w:rPr>
          <w:sz w:val="24"/>
          <w:szCs w:val="24"/>
        </w:rPr>
        <w:t xml:space="preserve"> </w:t>
      </w:r>
      <w:r w:rsidR="006C4CF1" w:rsidRPr="00826213">
        <w:rPr>
          <w:sz w:val="24"/>
          <w:szCs w:val="24"/>
        </w:rPr>
        <w:t>Ελληνική Μυθολογία</w:t>
      </w:r>
      <w:r w:rsidR="006C4CF1">
        <w:rPr>
          <w:sz w:val="24"/>
          <w:szCs w:val="24"/>
        </w:rPr>
        <w:t xml:space="preserve"> και μπορούν να χρησιμοποιηθούν ως πηγή έμπνευσης από τους ανερχόμενους «ψηφιακούς» δημιουργούς...</w:t>
      </w:r>
    </w:p>
    <w:p w:rsidR="006A42ED" w:rsidRPr="00EC6A5C" w:rsidRDefault="006A42ED" w:rsidP="00C94715">
      <w:pPr>
        <w:jc w:val="center"/>
        <w:rPr>
          <w:sz w:val="24"/>
          <w:szCs w:val="24"/>
        </w:rPr>
      </w:pPr>
    </w:p>
    <w:p w:rsidR="006A42ED" w:rsidRPr="00826213" w:rsidRDefault="006A42ED" w:rsidP="00C94715">
      <w:pPr>
        <w:jc w:val="center"/>
        <w:rPr>
          <w:b/>
          <w:sz w:val="24"/>
          <w:szCs w:val="24"/>
        </w:rPr>
      </w:pPr>
      <w:r w:rsidRPr="00826213">
        <w:rPr>
          <w:b/>
          <w:sz w:val="24"/>
          <w:szCs w:val="24"/>
        </w:rPr>
        <w:t>Έργα για το Θέατρο/ Θεατρικά</w:t>
      </w:r>
    </w:p>
    <w:tbl>
      <w:tblPr>
        <w:tblW w:w="5000" w:type="pct"/>
        <w:jc w:val="center"/>
        <w:tblCellSpacing w:w="0" w:type="dxa"/>
        <w:tblCellMar>
          <w:left w:w="0" w:type="dxa"/>
          <w:right w:w="0" w:type="dxa"/>
        </w:tblCellMar>
        <w:tblLook w:val="04A0" w:firstRow="1" w:lastRow="0" w:firstColumn="1" w:lastColumn="0" w:noHBand="0" w:noVBand="1"/>
      </w:tblPr>
      <w:tblGrid>
        <w:gridCol w:w="8312"/>
      </w:tblGrid>
      <w:tr w:rsidR="005F75E3" w:rsidRPr="00826213" w:rsidTr="005F75E3">
        <w:trPr>
          <w:tblCellSpacing w:w="0" w:type="dxa"/>
          <w:jc w:val="center"/>
        </w:trPr>
        <w:tc>
          <w:tcPr>
            <w:tcW w:w="0" w:type="auto"/>
            <w:vAlign w:val="center"/>
            <w:hideMark/>
          </w:tcPr>
          <w:p w:rsidR="005F75E3" w:rsidRPr="00826213" w:rsidRDefault="005F75E3" w:rsidP="00C94715">
            <w:pPr>
              <w:jc w:val="both"/>
              <w:rPr>
                <w:b/>
                <w:bCs/>
                <w:sz w:val="24"/>
                <w:szCs w:val="24"/>
              </w:rPr>
            </w:pPr>
            <w:r w:rsidRPr="00826213">
              <w:rPr>
                <w:b/>
                <w:bCs/>
                <w:sz w:val="24"/>
                <w:szCs w:val="24"/>
              </w:rPr>
              <w:t>Κούρος ή Θησέας</w:t>
            </w:r>
          </w:p>
        </w:tc>
      </w:tr>
      <w:tr w:rsidR="005F75E3" w:rsidRPr="00826213" w:rsidTr="005F75E3">
        <w:trPr>
          <w:tblCellSpacing w:w="0" w:type="dxa"/>
          <w:jc w:val="center"/>
        </w:trPr>
        <w:tc>
          <w:tcPr>
            <w:tcW w:w="0" w:type="auto"/>
            <w:vAlign w:val="center"/>
            <w:hideMark/>
          </w:tcPr>
          <w:p w:rsidR="005F75E3" w:rsidRPr="00826213" w:rsidRDefault="005F75E3" w:rsidP="00C94715">
            <w:pPr>
              <w:jc w:val="both"/>
              <w:rPr>
                <w:sz w:val="24"/>
                <w:szCs w:val="24"/>
              </w:rPr>
            </w:pPr>
            <w:bookmarkStart w:id="1" w:name="ypothesi_anchor"/>
            <w:bookmarkEnd w:id="1"/>
            <w:r w:rsidRPr="00826213">
              <w:rPr>
                <w:sz w:val="24"/>
                <w:szCs w:val="24"/>
                <w:u w:val="single"/>
              </w:rPr>
              <w:t>Υπόθεση</w:t>
            </w:r>
          </w:p>
          <w:p w:rsidR="005F75E3" w:rsidRPr="00826213" w:rsidRDefault="005F75E3" w:rsidP="00C94715">
            <w:pPr>
              <w:jc w:val="both"/>
              <w:rPr>
                <w:sz w:val="24"/>
                <w:szCs w:val="24"/>
              </w:rPr>
            </w:pPr>
            <w:r w:rsidRPr="00826213">
              <w:rPr>
                <w:sz w:val="24"/>
                <w:szCs w:val="24"/>
              </w:rPr>
              <w:t xml:space="preserve">Έξω από την πόρτα του Λαβύρινθου, ο Θησέας περιμένει τη στιγμή να αναμετρηθεί με το θρυλικό Μινώταυρο, ενώ παράλληλα αναλογίζεται πώς ξέφυγε από τα τεχνάσματα των </w:t>
            </w:r>
            <w:proofErr w:type="spellStart"/>
            <w:r w:rsidRPr="00826213">
              <w:rPr>
                <w:sz w:val="24"/>
                <w:szCs w:val="24"/>
              </w:rPr>
              <w:t>Μινωιτών</w:t>
            </w:r>
            <w:proofErr w:type="spellEnd"/>
            <w:r w:rsidRPr="00826213">
              <w:rPr>
                <w:sz w:val="24"/>
                <w:szCs w:val="24"/>
              </w:rPr>
              <w:t>, που προσπαθούσαν να τον απομακρύνουν από το σκοπό του. Η Αριάδνη του στέλνει μήνυμα, ομολογώντας του τον έρωτά της και του ζητά να συναντηθούν τα μεσάνυχτα, αλλά εκείνος απαντά αρνητικά.</w:t>
            </w:r>
          </w:p>
          <w:p w:rsidR="005F75E3" w:rsidRPr="00826213" w:rsidRDefault="005F75E3" w:rsidP="00C94715">
            <w:pPr>
              <w:jc w:val="both"/>
              <w:rPr>
                <w:sz w:val="24"/>
                <w:szCs w:val="24"/>
              </w:rPr>
            </w:pPr>
            <w:r w:rsidRPr="00826213">
              <w:rPr>
                <w:sz w:val="24"/>
                <w:szCs w:val="24"/>
              </w:rPr>
              <w:t>Η κοπέλα, απτόητη, πηγαίνει και τον βρίσκει επί τόπου, πιστεύοντας ότι η άρνησή του οφείλεται σε ένα είδος ερωτικού παιχνιδιού. Όσο κι αν ο Θησέας της δηλώνει προσβλητικά ότι αδιαφορεί γι' αυτήν, επιμένει και του υπόσχεται ότι θα τον βοηθήσει να κατακτήσει την Κρήτη και θα τον ακολουθήσει στην Αθήνα· επιπλέον, του ομολογεί ότι πράγματι την έστειλε ο Μίνωας για να τον αποπλανήσει.</w:t>
            </w:r>
          </w:p>
          <w:p w:rsidR="005F75E3" w:rsidRPr="00826213" w:rsidRDefault="005F75E3" w:rsidP="00C94715">
            <w:pPr>
              <w:jc w:val="both"/>
              <w:rPr>
                <w:sz w:val="24"/>
                <w:szCs w:val="24"/>
              </w:rPr>
            </w:pPr>
            <w:r w:rsidRPr="00826213">
              <w:rPr>
                <w:sz w:val="24"/>
                <w:szCs w:val="24"/>
              </w:rPr>
              <w:t>Ο Μίνωας δεν αργεί να εμφανιστεί· η στάση του δείχνει ότι είναι συμφιλιωμένος με την ιδέα του τέλους και της καταστροφής. Αντιμετωπίζει τον Θησέα φιλικά, τον συμβουλεύει για τη συνάντησή του με το Μινώταυρο και του δίνει την ευχή του, ενώ η Αριάδνη τον οδηγεί στο Λαβύρινθο. Σύντομα, η γη σείεται από την πάλη· λίγο αργότερα, ο Θησέας βγαίνει μαζί με την Αριάδνη και δίνει το σύνθημα της αναχώρησης.</w:t>
            </w:r>
          </w:p>
          <w:p w:rsidR="005F75E3" w:rsidRPr="00826213" w:rsidRDefault="005F75E3" w:rsidP="00C94715">
            <w:pPr>
              <w:jc w:val="both"/>
              <w:rPr>
                <w:sz w:val="24"/>
                <w:szCs w:val="24"/>
              </w:rPr>
            </w:pPr>
            <w:r w:rsidRPr="00826213">
              <w:rPr>
                <w:sz w:val="24"/>
                <w:szCs w:val="24"/>
              </w:rPr>
              <w:t xml:space="preserve">Η βασιλοπούλα πιστεύει ότι ο Θησέας νίκησε, όμως εκείνος μιλά αινιγματικά για την εμπειρία του. Αποκρούει ξανά τις ερωτικές της προσφορές και της λέει ότι ήρθε η ώρα να χωρίσουν. Ο Μίνωας επιστρέφει, αυτή τη φορά χωρίς τα διακριτικά της </w:t>
            </w:r>
            <w:proofErr w:type="spellStart"/>
            <w:r w:rsidRPr="00826213">
              <w:rPr>
                <w:sz w:val="24"/>
                <w:szCs w:val="24"/>
              </w:rPr>
              <w:t>βασι</w:t>
            </w:r>
            <w:proofErr w:type="spellEnd"/>
            <w:r w:rsidRPr="00826213">
              <w:rPr>
                <w:sz w:val="24"/>
                <w:szCs w:val="24"/>
              </w:rPr>
              <w:t>-</w:t>
            </w:r>
            <w:proofErr w:type="spellStart"/>
            <w:r w:rsidRPr="00826213">
              <w:rPr>
                <w:sz w:val="24"/>
                <w:szCs w:val="24"/>
              </w:rPr>
              <w:t>λικής</w:t>
            </w:r>
            <w:proofErr w:type="spellEnd"/>
            <w:r w:rsidRPr="00826213">
              <w:rPr>
                <w:sz w:val="24"/>
                <w:szCs w:val="24"/>
              </w:rPr>
              <w:t xml:space="preserve"> του εξουσίας. Ζητά να μάθει τι συνέβη και η Αριάδνη του περιγράφει τις σκηνές, λέγοντας ότι όταν στο τέλος προσπάθησε να απομακρύνει τον Θησέα, είδε δυο ψηλούς ξανθούς νέους να κοιτούν αμίλητοι τη θάλασσα.</w:t>
            </w:r>
          </w:p>
          <w:p w:rsidR="001F11B9" w:rsidRPr="00826213" w:rsidRDefault="005F75E3" w:rsidP="00C94715">
            <w:pPr>
              <w:jc w:val="both"/>
              <w:rPr>
                <w:sz w:val="24"/>
                <w:szCs w:val="24"/>
              </w:rPr>
            </w:pPr>
            <w:r w:rsidRPr="00826213">
              <w:rPr>
                <w:sz w:val="24"/>
                <w:szCs w:val="24"/>
              </w:rPr>
              <w:t xml:space="preserve">Ο Μίνωας αποκαλεί τον Θησέα «βασιλόπουλο της Κρήτης», και του ζητά να πάρει μαζί του την Αριάδνη, χωρίς αποτέλεσμα. Η Αριάδνη παρακινεί τον πατέρα της να </w:t>
            </w:r>
            <w:r w:rsidRPr="00826213">
              <w:rPr>
                <w:sz w:val="24"/>
                <w:szCs w:val="24"/>
              </w:rPr>
              <w:lastRenderedPageBreak/>
              <w:t>σκοτώσει τον ξένο, όταν όμως ο Μίνωας καλεί τους φρουρούς, γκρεμίζεται η πόρτα του Λαβύρινθου και προβάλλει ο Μινώταυρος με τη μορφή Κούρου. Ο Μίνωας τον αναγνωρίζει ως τον Λυτρωτή που λυτρώθηκε από τη μορφή του Ταύρου, αποχαιρετά την κόρη του και πεθαίνει, ενώ ο Θησέας φεύγει μαζί με τον Κούρο.</w:t>
            </w:r>
          </w:p>
        </w:tc>
      </w:tr>
    </w:tbl>
    <w:p w:rsidR="006076D5" w:rsidRPr="00826213" w:rsidRDefault="006076D5" w:rsidP="00C94715">
      <w:pPr>
        <w:jc w:val="both"/>
        <w:rPr>
          <w:sz w:val="24"/>
          <w:szCs w:val="24"/>
        </w:rPr>
      </w:pPr>
    </w:p>
    <w:p w:rsidR="005F75E3" w:rsidRPr="006C4D75" w:rsidRDefault="00735127" w:rsidP="00C94715">
      <w:pPr>
        <w:jc w:val="both"/>
        <w:rPr>
          <w:b/>
          <w:sz w:val="24"/>
          <w:szCs w:val="24"/>
        </w:rPr>
      </w:pPr>
      <w:r>
        <w:rPr>
          <w:b/>
          <w:sz w:val="24"/>
          <w:szCs w:val="24"/>
        </w:rPr>
        <w:t>Πληροφορίες</w:t>
      </w:r>
      <w:r w:rsidRPr="006C4D75">
        <w:rPr>
          <w:b/>
          <w:sz w:val="24"/>
          <w:szCs w:val="24"/>
        </w:rPr>
        <w:t>:</w:t>
      </w:r>
    </w:p>
    <w:p w:rsidR="005F75E3" w:rsidRPr="00826213" w:rsidRDefault="006C4D75" w:rsidP="00C94715">
      <w:pPr>
        <w:jc w:val="both"/>
        <w:rPr>
          <w:sz w:val="24"/>
          <w:szCs w:val="24"/>
        </w:rPr>
      </w:pPr>
      <w:hyperlink r:id="rId10" w:history="1">
        <w:r w:rsidR="005F75E3" w:rsidRPr="00826213">
          <w:rPr>
            <w:rStyle w:val="-"/>
            <w:sz w:val="24"/>
            <w:szCs w:val="24"/>
          </w:rPr>
          <w:t>http://www.kazantzaki.gr/index.php?pre_id=1009&amp;id=855&amp;level=4&amp;pre_level=5&amp;lang=el</w:t>
        </w:r>
      </w:hyperlink>
    </w:p>
    <w:p w:rsidR="00DA3036" w:rsidRPr="00826213" w:rsidRDefault="00DA3036" w:rsidP="00C94715">
      <w:pPr>
        <w:jc w:val="both"/>
        <w:rPr>
          <w:sz w:val="24"/>
          <w:szCs w:val="24"/>
        </w:rPr>
      </w:pPr>
      <w:r w:rsidRPr="00826213">
        <w:rPr>
          <w:sz w:val="24"/>
          <w:szCs w:val="24"/>
        </w:rPr>
        <w:t xml:space="preserve">Αναζητήστε μακέτες στο ψηφιακό αρχείο της ιστοσελίδας  </w:t>
      </w:r>
      <w:hyperlink r:id="rId11" w:history="1">
        <w:r w:rsidRPr="00826213">
          <w:rPr>
            <w:rStyle w:val="-"/>
            <w:sz w:val="24"/>
            <w:szCs w:val="24"/>
          </w:rPr>
          <w:t>http://anemoyannis.gr/</w:t>
        </w:r>
      </w:hyperlink>
    </w:p>
    <w:p w:rsidR="00DA3036" w:rsidRPr="00826213" w:rsidRDefault="00DA3036" w:rsidP="00C94715">
      <w:pPr>
        <w:jc w:val="both"/>
        <w:rPr>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12"/>
      </w:tblGrid>
      <w:tr w:rsidR="003D1B33" w:rsidRPr="00826213" w:rsidTr="003D1B33">
        <w:trPr>
          <w:tblCellSpacing w:w="0" w:type="dxa"/>
          <w:jc w:val="center"/>
        </w:trPr>
        <w:tc>
          <w:tcPr>
            <w:tcW w:w="0" w:type="auto"/>
            <w:vAlign w:val="center"/>
            <w:hideMark/>
          </w:tcPr>
          <w:p w:rsidR="003D1B33" w:rsidRPr="00826213" w:rsidRDefault="003D1B33" w:rsidP="00C94715">
            <w:pPr>
              <w:jc w:val="both"/>
              <w:rPr>
                <w:b/>
                <w:bCs/>
                <w:sz w:val="24"/>
                <w:szCs w:val="24"/>
              </w:rPr>
            </w:pPr>
            <w:r w:rsidRPr="00826213">
              <w:rPr>
                <w:b/>
                <w:bCs/>
                <w:sz w:val="24"/>
                <w:szCs w:val="24"/>
              </w:rPr>
              <w:t>Προμηθέας (τριλογία)</w:t>
            </w:r>
          </w:p>
        </w:tc>
      </w:tr>
      <w:tr w:rsidR="003D1B33" w:rsidRPr="00826213" w:rsidTr="003D1B33">
        <w:trPr>
          <w:tblCellSpacing w:w="0" w:type="dxa"/>
          <w:jc w:val="center"/>
        </w:trPr>
        <w:tc>
          <w:tcPr>
            <w:tcW w:w="0" w:type="auto"/>
            <w:vAlign w:val="center"/>
            <w:hideMark/>
          </w:tcPr>
          <w:p w:rsidR="003D1B33" w:rsidRPr="00826213" w:rsidRDefault="003D1B33" w:rsidP="00C94715">
            <w:pPr>
              <w:jc w:val="both"/>
              <w:rPr>
                <w:sz w:val="24"/>
                <w:szCs w:val="24"/>
              </w:rPr>
            </w:pPr>
            <w:r w:rsidRPr="00826213">
              <w:rPr>
                <w:sz w:val="24"/>
                <w:szCs w:val="24"/>
                <w:u w:val="single"/>
              </w:rPr>
              <w:t>Υπόθεση</w:t>
            </w:r>
          </w:p>
          <w:p w:rsidR="003D1B33" w:rsidRPr="00826213" w:rsidRDefault="003D1B33" w:rsidP="00C94715">
            <w:pPr>
              <w:jc w:val="both"/>
              <w:rPr>
                <w:sz w:val="24"/>
                <w:szCs w:val="24"/>
              </w:rPr>
            </w:pPr>
            <w:r w:rsidRPr="00826213">
              <w:rPr>
                <w:b/>
                <w:bCs/>
                <w:i/>
                <w:iCs/>
                <w:sz w:val="24"/>
                <w:szCs w:val="24"/>
              </w:rPr>
              <w:t>Προμηθέας Πυρφόρος</w:t>
            </w:r>
          </w:p>
          <w:p w:rsidR="003D1B33" w:rsidRPr="00826213" w:rsidRDefault="003D1B33" w:rsidP="00C94715">
            <w:pPr>
              <w:jc w:val="both"/>
              <w:rPr>
                <w:sz w:val="24"/>
                <w:szCs w:val="24"/>
              </w:rPr>
            </w:pPr>
            <w:r w:rsidRPr="00826213">
              <w:rPr>
                <w:sz w:val="24"/>
                <w:szCs w:val="24"/>
              </w:rPr>
              <w:t xml:space="preserve">Μετά την Τιτανομαχία, ο Δίας απαιτεί την υποταγή του Προμηθέα στην εξουσία του, λησμονώντας ότι κατάφερε να νικήσει χάρη στη δική του βοήθεια. Αγανακτισμένος επειδή ο Δίας παραβίασε τους όρκους του και κατέστρεψε τους ανθρώπους, ο Προμηθέας αρνείται. Πλάθει με πηλό έναν άντρα και μια γυναίκα και τους δίνει ψυχή μ' ένα κλαδί που είχε ανάψει από τον κεραυνό του Δία. Οι πήλινες μορφές </w:t>
            </w:r>
            <w:proofErr w:type="spellStart"/>
            <w:r w:rsidRPr="00826213">
              <w:rPr>
                <w:sz w:val="24"/>
                <w:szCs w:val="24"/>
              </w:rPr>
              <w:t>ζωνταντεύουν</w:t>
            </w:r>
            <w:proofErr w:type="spellEnd"/>
            <w:r w:rsidRPr="00826213">
              <w:rPr>
                <w:sz w:val="24"/>
                <w:szCs w:val="24"/>
              </w:rPr>
              <w:t xml:space="preserve"> και η Πανδώρα γίνεται για λίγο το μήλο της έριδος ανάμεσα στον Προμηθέα και τον αδερφό του, Επιμηθέα. Αν και η γυναίκα προτιμά τον ανυπότακτο Προμηθέα, ε-κείνος την παροτρύνει να παντρευτεί τον Επιμηθέα. Οι γιορτές του γάμου σκιάζονται από την προσδοκία της τρομερής εκδίκησης του Δία.</w:t>
            </w:r>
          </w:p>
          <w:p w:rsidR="003D1B33" w:rsidRPr="00826213" w:rsidRDefault="003D1B33" w:rsidP="00C94715">
            <w:pPr>
              <w:jc w:val="both"/>
              <w:rPr>
                <w:sz w:val="24"/>
                <w:szCs w:val="24"/>
              </w:rPr>
            </w:pPr>
            <w:r w:rsidRPr="00826213">
              <w:rPr>
                <w:b/>
                <w:bCs/>
                <w:i/>
                <w:iCs/>
                <w:sz w:val="24"/>
                <w:szCs w:val="24"/>
              </w:rPr>
              <w:t>Προμηθέας Δεσμώτης</w:t>
            </w:r>
          </w:p>
          <w:p w:rsidR="003D1B33" w:rsidRPr="00826213" w:rsidRDefault="003D1B33" w:rsidP="00C94715">
            <w:pPr>
              <w:jc w:val="both"/>
              <w:rPr>
                <w:sz w:val="24"/>
                <w:szCs w:val="24"/>
              </w:rPr>
            </w:pPr>
            <w:r w:rsidRPr="00826213">
              <w:rPr>
                <w:sz w:val="24"/>
                <w:szCs w:val="24"/>
              </w:rPr>
              <w:t xml:space="preserve">Πολλά χρόνια αργότερα, ο ασπρομάλλης Προμηθέας εξακολουθεί να διδάσκει τους ανθρώπους, αλλά αισθάνεται ότι ο χρόνος του τελειώνει. Πράγματι, ο Επιμηθέας τον προδίδει και οι δύο εκτελεστές του Δία, ο Θυμός και η Βία, τον καρφώνουν στον Καύκασο. Ο Προμηθέας παραμένει </w:t>
            </w:r>
            <w:proofErr w:type="spellStart"/>
            <w:r w:rsidRPr="00826213">
              <w:rPr>
                <w:sz w:val="24"/>
                <w:szCs w:val="24"/>
              </w:rPr>
              <w:t>ανυπόκτακτος</w:t>
            </w:r>
            <w:proofErr w:type="spellEnd"/>
            <w:r w:rsidRPr="00826213">
              <w:rPr>
                <w:sz w:val="24"/>
                <w:szCs w:val="24"/>
              </w:rPr>
              <w:t xml:space="preserve"> και αρνείται τις προτάσεις της Πανδώρας να μεσολαβήσει για χάρη του στον Δία. Ενώ τον συντροφεύουν οι Ωκεανίδες, έρχεται μια χωριατοπούλα κρατώντας ένα ομοίωμα παιδιού, και του ζητά να την ευλογήσει για ν' αποκτήσει γιο από έναν άγνωστο γκριζομάλλη άντρα.</w:t>
            </w:r>
          </w:p>
          <w:p w:rsidR="003D1B33" w:rsidRPr="00826213" w:rsidRDefault="003D1B33" w:rsidP="00C94715">
            <w:pPr>
              <w:jc w:val="both"/>
              <w:rPr>
                <w:sz w:val="24"/>
                <w:szCs w:val="24"/>
              </w:rPr>
            </w:pPr>
            <w:r w:rsidRPr="00826213">
              <w:rPr>
                <w:sz w:val="24"/>
                <w:szCs w:val="24"/>
              </w:rPr>
              <w:t xml:space="preserve">Αργότερα, τον επισκέπτεται η Αθηνά, που αποκαλύπτεται ότι είναι κόρη δική του και όχι του Δία. Του προτείνει να ξεχάσει τα πάντα και να ανέβει μαζί της στον Όλυμπο, διαβεβαιώνοντάς τον ότι ο Δίας δεν έχει πάψει να τον αγαπάει. Σε όραμα, του δείχνει την ακμή και την παρακμή του ανθρώπινου πολιτισμού και στο τέλος </w:t>
            </w:r>
            <w:r w:rsidRPr="00826213">
              <w:rPr>
                <w:sz w:val="24"/>
                <w:szCs w:val="24"/>
              </w:rPr>
              <w:lastRenderedPageBreak/>
              <w:t>του λέει αι-</w:t>
            </w:r>
            <w:proofErr w:type="spellStart"/>
            <w:r w:rsidRPr="00826213">
              <w:rPr>
                <w:sz w:val="24"/>
                <w:szCs w:val="24"/>
              </w:rPr>
              <w:t>νιγματικά</w:t>
            </w:r>
            <w:proofErr w:type="spellEnd"/>
            <w:r w:rsidRPr="00826213">
              <w:rPr>
                <w:sz w:val="24"/>
                <w:szCs w:val="24"/>
              </w:rPr>
              <w:t xml:space="preserve"> ότι η ίδια, όπως και ο Δίας, είναι δέσμιοι μιας ακόμη μεγαλύτερης δύναμης, την οποία όμως δεν ονομάζει. Ο Προμηθέας απορρίπτει την προσφορά.</w:t>
            </w:r>
          </w:p>
          <w:p w:rsidR="003D1B33" w:rsidRPr="00826213" w:rsidRDefault="003D1B33" w:rsidP="00C94715">
            <w:pPr>
              <w:jc w:val="both"/>
              <w:rPr>
                <w:sz w:val="24"/>
                <w:szCs w:val="24"/>
              </w:rPr>
            </w:pPr>
            <w:r w:rsidRPr="00826213">
              <w:rPr>
                <w:b/>
                <w:bCs/>
                <w:i/>
                <w:iCs/>
                <w:sz w:val="24"/>
                <w:szCs w:val="24"/>
              </w:rPr>
              <w:t>Προμηθέας Λυόμενος</w:t>
            </w:r>
          </w:p>
          <w:p w:rsidR="003D1B33" w:rsidRPr="00826213" w:rsidRDefault="003D1B33" w:rsidP="00C94715">
            <w:pPr>
              <w:jc w:val="both"/>
              <w:rPr>
                <w:sz w:val="24"/>
                <w:szCs w:val="24"/>
              </w:rPr>
            </w:pPr>
            <w:r w:rsidRPr="00826213">
              <w:rPr>
                <w:sz w:val="24"/>
                <w:szCs w:val="24"/>
              </w:rPr>
              <w:t>Ακόμη πιο γερασμένος, ο Προμηθέας εξακολουθεί να βρίσκεται καρφωμένος στον Καύκασο και περιμένει τις Ωκεανίδες να του φέρουν τα νέα για την έλευση του Λυτρωτή γιου του. Όταν εκείνες έρχονται, βλέπουν με έκπληξη πως έχει ανθίσει το ακάνθινο στεφάνι που φορεί στο κεφάλι του.</w:t>
            </w:r>
          </w:p>
          <w:p w:rsidR="003D1B33" w:rsidRPr="00826213" w:rsidRDefault="003D1B33" w:rsidP="00C94715">
            <w:pPr>
              <w:jc w:val="both"/>
              <w:rPr>
                <w:sz w:val="24"/>
                <w:szCs w:val="24"/>
              </w:rPr>
            </w:pPr>
            <w:r w:rsidRPr="00826213">
              <w:rPr>
                <w:sz w:val="24"/>
                <w:szCs w:val="24"/>
              </w:rPr>
              <w:t xml:space="preserve">Επικρατεί αναταραχή. Τρομαγμένοι Τιτάνες φτάνουν με μήνυμα συμφιλίωσης από τον Δία, αλλά ο Προμηθέας δηλώνει ότι λυτρώθηκε μόνος του και είναι εκείνος που θα σώσει τον Δία. Ακολουθούν ο </w:t>
            </w:r>
            <w:proofErr w:type="spellStart"/>
            <w:r w:rsidRPr="00826213">
              <w:rPr>
                <w:sz w:val="24"/>
                <w:szCs w:val="24"/>
              </w:rPr>
              <w:t>Σιληνός</w:t>
            </w:r>
            <w:proofErr w:type="spellEnd"/>
            <w:r w:rsidRPr="00826213">
              <w:rPr>
                <w:sz w:val="24"/>
                <w:szCs w:val="24"/>
              </w:rPr>
              <w:t xml:space="preserve"> μ' ένα νέο θεό, τον Βάκχο, ένα πλήθος Γερόντων κυνηγημένων από ένα μυστηριώδη ανθρώπινο-λιονταρίσιο ίσκιο, και ο Επιμηθέας.</w:t>
            </w:r>
          </w:p>
          <w:p w:rsidR="003D1B33" w:rsidRPr="00826213" w:rsidRDefault="003D1B33" w:rsidP="00C94715">
            <w:pPr>
              <w:jc w:val="both"/>
              <w:rPr>
                <w:sz w:val="24"/>
                <w:szCs w:val="24"/>
              </w:rPr>
            </w:pPr>
            <w:r w:rsidRPr="00826213">
              <w:rPr>
                <w:sz w:val="24"/>
                <w:szCs w:val="24"/>
              </w:rPr>
              <w:t>Δεν αργεί να εμφανιστεί ο Ηρακλής - ο «Λυτρωτής-γιος», που απελευθερώνει τον Προμηθέα. Η Αθηνά καλεί τον Ηρακλή να ανέβει στον Όλυμπο, αλλά ο Προμηθέας, προσπαθώντας να τον εμποδίσει, τον αγκαλιάζει και χάνεται μέσα του. Τώρα πια, ο αντάρτης Τιτάνας ζει «σα στοχασμός» στο σώμα του Ηρακλή, που αποφασίζει να μείνει στη γη και να βοηθήσει στον αγώνα της.</w:t>
            </w:r>
          </w:p>
          <w:p w:rsidR="001F11B9" w:rsidRPr="00826213" w:rsidRDefault="003D1B33" w:rsidP="00C94715">
            <w:pPr>
              <w:jc w:val="both"/>
              <w:rPr>
                <w:sz w:val="24"/>
                <w:szCs w:val="24"/>
              </w:rPr>
            </w:pPr>
            <w:r w:rsidRPr="00826213">
              <w:rPr>
                <w:sz w:val="24"/>
                <w:szCs w:val="24"/>
              </w:rPr>
              <w:t> </w:t>
            </w:r>
          </w:p>
        </w:tc>
      </w:tr>
    </w:tbl>
    <w:p w:rsidR="00DA3036" w:rsidRPr="006C4D75" w:rsidRDefault="00DA3036" w:rsidP="00C94715">
      <w:pPr>
        <w:jc w:val="both"/>
        <w:rPr>
          <w:sz w:val="24"/>
          <w:szCs w:val="24"/>
        </w:rPr>
      </w:pPr>
    </w:p>
    <w:p w:rsidR="00DA3036" w:rsidRPr="00735127" w:rsidRDefault="00735127" w:rsidP="00C94715">
      <w:pPr>
        <w:jc w:val="both"/>
        <w:rPr>
          <w:b/>
          <w:sz w:val="24"/>
          <w:szCs w:val="24"/>
        </w:rPr>
      </w:pPr>
      <w:r>
        <w:rPr>
          <w:b/>
          <w:sz w:val="24"/>
          <w:szCs w:val="24"/>
        </w:rPr>
        <w:t>Πληροφορίες</w:t>
      </w:r>
      <w:r w:rsidRPr="00735127">
        <w:rPr>
          <w:b/>
          <w:sz w:val="24"/>
          <w:szCs w:val="24"/>
        </w:rPr>
        <w:t xml:space="preserve">: </w:t>
      </w:r>
      <w:hyperlink r:id="rId12" w:history="1">
        <w:r w:rsidR="0064436C" w:rsidRPr="00735127">
          <w:rPr>
            <w:rStyle w:val="-"/>
            <w:sz w:val="24"/>
            <w:szCs w:val="24"/>
            <w:lang w:val="en-US"/>
          </w:rPr>
          <w:t>http</w:t>
        </w:r>
        <w:r w:rsidR="0064436C" w:rsidRPr="00735127">
          <w:rPr>
            <w:rStyle w:val="-"/>
            <w:sz w:val="24"/>
            <w:szCs w:val="24"/>
          </w:rPr>
          <w:t>://</w:t>
        </w:r>
        <w:r w:rsidR="0064436C" w:rsidRPr="00735127">
          <w:rPr>
            <w:rStyle w:val="-"/>
            <w:sz w:val="24"/>
            <w:szCs w:val="24"/>
            <w:lang w:val="en-US"/>
          </w:rPr>
          <w:t>www</w:t>
        </w:r>
        <w:r w:rsidR="0064436C" w:rsidRPr="00735127">
          <w:rPr>
            <w:rStyle w:val="-"/>
            <w:sz w:val="24"/>
            <w:szCs w:val="24"/>
          </w:rPr>
          <w:t>.</w:t>
        </w:r>
        <w:proofErr w:type="spellStart"/>
        <w:r w:rsidR="0064436C" w:rsidRPr="00735127">
          <w:rPr>
            <w:rStyle w:val="-"/>
            <w:sz w:val="24"/>
            <w:szCs w:val="24"/>
            <w:lang w:val="en-US"/>
          </w:rPr>
          <w:t>kazantzaki</w:t>
        </w:r>
        <w:proofErr w:type="spellEnd"/>
        <w:r w:rsidR="0064436C" w:rsidRPr="00735127">
          <w:rPr>
            <w:rStyle w:val="-"/>
            <w:sz w:val="24"/>
            <w:szCs w:val="24"/>
          </w:rPr>
          <w:t>.</w:t>
        </w:r>
        <w:r w:rsidR="0064436C" w:rsidRPr="00735127">
          <w:rPr>
            <w:rStyle w:val="-"/>
            <w:sz w:val="24"/>
            <w:szCs w:val="24"/>
            <w:lang w:val="en-US"/>
          </w:rPr>
          <w:t>gr</w:t>
        </w:r>
        <w:r w:rsidR="0064436C" w:rsidRPr="00735127">
          <w:rPr>
            <w:rStyle w:val="-"/>
            <w:sz w:val="24"/>
            <w:szCs w:val="24"/>
          </w:rPr>
          <w:t>/</w:t>
        </w:r>
        <w:r w:rsidR="0064436C" w:rsidRPr="00735127">
          <w:rPr>
            <w:rStyle w:val="-"/>
            <w:sz w:val="24"/>
            <w:szCs w:val="24"/>
            <w:lang w:val="en-US"/>
          </w:rPr>
          <w:t>index</w:t>
        </w:r>
        <w:r w:rsidR="0064436C" w:rsidRPr="00735127">
          <w:rPr>
            <w:rStyle w:val="-"/>
            <w:sz w:val="24"/>
            <w:szCs w:val="24"/>
          </w:rPr>
          <w:t>.</w:t>
        </w:r>
        <w:proofErr w:type="spellStart"/>
        <w:r w:rsidR="0064436C" w:rsidRPr="00735127">
          <w:rPr>
            <w:rStyle w:val="-"/>
            <w:sz w:val="24"/>
            <w:szCs w:val="24"/>
            <w:lang w:val="en-US"/>
          </w:rPr>
          <w:t>php</w:t>
        </w:r>
        <w:proofErr w:type="spellEnd"/>
        <w:r w:rsidR="0064436C" w:rsidRPr="00735127">
          <w:rPr>
            <w:rStyle w:val="-"/>
            <w:sz w:val="24"/>
            <w:szCs w:val="24"/>
          </w:rPr>
          <w:t>?</w:t>
        </w:r>
        <w:r w:rsidR="0064436C" w:rsidRPr="00735127">
          <w:rPr>
            <w:rStyle w:val="-"/>
            <w:sz w:val="24"/>
            <w:szCs w:val="24"/>
            <w:lang w:val="en-US"/>
          </w:rPr>
          <w:t>pre</w:t>
        </w:r>
        <w:r w:rsidR="0064436C" w:rsidRPr="00735127">
          <w:rPr>
            <w:rStyle w:val="-"/>
            <w:sz w:val="24"/>
            <w:szCs w:val="24"/>
          </w:rPr>
          <w:t>_</w:t>
        </w:r>
        <w:r w:rsidR="0064436C" w:rsidRPr="00735127">
          <w:rPr>
            <w:rStyle w:val="-"/>
            <w:sz w:val="24"/>
            <w:szCs w:val="24"/>
            <w:lang w:val="en-US"/>
          </w:rPr>
          <w:t>id</w:t>
        </w:r>
        <w:r w:rsidR="0064436C" w:rsidRPr="00735127">
          <w:rPr>
            <w:rStyle w:val="-"/>
            <w:sz w:val="24"/>
            <w:szCs w:val="24"/>
          </w:rPr>
          <w:t>=1009&amp;</w:t>
        </w:r>
        <w:r w:rsidR="0064436C" w:rsidRPr="00735127">
          <w:rPr>
            <w:rStyle w:val="-"/>
            <w:sz w:val="24"/>
            <w:szCs w:val="24"/>
            <w:lang w:val="en-US"/>
          </w:rPr>
          <w:t>id</w:t>
        </w:r>
        <w:r w:rsidR="0064436C" w:rsidRPr="00735127">
          <w:rPr>
            <w:rStyle w:val="-"/>
            <w:sz w:val="24"/>
            <w:szCs w:val="24"/>
          </w:rPr>
          <w:t>=832&amp;</w:t>
        </w:r>
        <w:r w:rsidR="0064436C" w:rsidRPr="00735127">
          <w:rPr>
            <w:rStyle w:val="-"/>
            <w:sz w:val="24"/>
            <w:szCs w:val="24"/>
            <w:lang w:val="en-US"/>
          </w:rPr>
          <w:t>level</w:t>
        </w:r>
        <w:r w:rsidR="0064436C" w:rsidRPr="00735127">
          <w:rPr>
            <w:rStyle w:val="-"/>
            <w:sz w:val="24"/>
            <w:szCs w:val="24"/>
          </w:rPr>
          <w:t>=4&amp;</w:t>
        </w:r>
        <w:r w:rsidR="0064436C" w:rsidRPr="00735127">
          <w:rPr>
            <w:rStyle w:val="-"/>
            <w:sz w:val="24"/>
            <w:szCs w:val="24"/>
            <w:lang w:val="en-US"/>
          </w:rPr>
          <w:t>pre</w:t>
        </w:r>
        <w:r w:rsidR="0064436C" w:rsidRPr="00735127">
          <w:rPr>
            <w:rStyle w:val="-"/>
            <w:sz w:val="24"/>
            <w:szCs w:val="24"/>
          </w:rPr>
          <w:t>_</w:t>
        </w:r>
        <w:r w:rsidR="0064436C" w:rsidRPr="00735127">
          <w:rPr>
            <w:rStyle w:val="-"/>
            <w:sz w:val="24"/>
            <w:szCs w:val="24"/>
            <w:lang w:val="en-US"/>
          </w:rPr>
          <w:t>level</w:t>
        </w:r>
        <w:r w:rsidR="0064436C" w:rsidRPr="00735127">
          <w:rPr>
            <w:rStyle w:val="-"/>
            <w:sz w:val="24"/>
            <w:szCs w:val="24"/>
          </w:rPr>
          <w:t>=5&amp;</w:t>
        </w:r>
        <w:proofErr w:type="spellStart"/>
        <w:r w:rsidR="0064436C" w:rsidRPr="00735127">
          <w:rPr>
            <w:rStyle w:val="-"/>
            <w:sz w:val="24"/>
            <w:szCs w:val="24"/>
            <w:lang w:val="en-US"/>
          </w:rPr>
          <w:t>lang</w:t>
        </w:r>
        <w:proofErr w:type="spellEnd"/>
        <w:r w:rsidR="0064436C" w:rsidRPr="00735127">
          <w:rPr>
            <w:rStyle w:val="-"/>
            <w:sz w:val="24"/>
            <w:szCs w:val="24"/>
          </w:rPr>
          <w:t>=</w:t>
        </w:r>
        <w:r w:rsidR="0064436C" w:rsidRPr="00735127">
          <w:rPr>
            <w:rStyle w:val="-"/>
            <w:sz w:val="24"/>
            <w:szCs w:val="24"/>
            <w:lang w:val="en-US"/>
          </w:rPr>
          <w:t>el</w:t>
        </w:r>
      </w:hyperlink>
    </w:p>
    <w:p w:rsidR="00133DB3" w:rsidRPr="00735127" w:rsidRDefault="00133DB3" w:rsidP="00C94715">
      <w:pPr>
        <w:jc w:val="both"/>
        <w:rPr>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12"/>
      </w:tblGrid>
      <w:tr w:rsidR="00133DB3" w:rsidRPr="00826213" w:rsidTr="00133DB3">
        <w:trPr>
          <w:tblCellSpacing w:w="0" w:type="dxa"/>
          <w:jc w:val="center"/>
        </w:trPr>
        <w:tc>
          <w:tcPr>
            <w:tcW w:w="5000" w:type="pct"/>
            <w:vAlign w:val="center"/>
            <w:hideMark/>
          </w:tcPr>
          <w:p w:rsidR="00133DB3" w:rsidRPr="00826213" w:rsidRDefault="00133DB3" w:rsidP="00C94715">
            <w:pPr>
              <w:jc w:val="both"/>
              <w:rPr>
                <w:b/>
                <w:bCs/>
                <w:sz w:val="24"/>
                <w:szCs w:val="24"/>
              </w:rPr>
            </w:pPr>
            <w:r w:rsidRPr="00826213">
              <w:rPr>
                <w:b/>
                <w:bCs/>
                <w:sz w:val="24"/>
                <w:szCs w:val="24"/>
              </w:rPr>
              <w:t>Οδυσσέας</w:t>
            </w:r>
          </w:p>
        </w:tc>
      </w:tr>
      <w:tr w:rsidR="00133DB3" w:rsidRPr="00826213" w:rsidTr="00133DB3">
        <w:trPr>
          <w:tblCellSpacing w:w="0" w:type="dxa"/>
          <w:jc w:val="center"/>
        </w:trPr>
        <w:tc>
          <w:tcPr>
            <w:tcW w:w="5000" w:type="pct"/>
            <w:vAlign w:val="center"/>
            <w:hideMark/>
          </w:tcPr>
          <w:p w:rsidR="00133DB3" w:rsidRPr="00826213" w:rsidRDefault="00133DB3" w:rsidP="00C94715">
            <w:pPr>
              <w:jc w:val="both"/>
              <w:rPr>
                <w:sz w:val="24"/>
                <w:szCs w:val="24"/>
              </w:rPr>
            </w:pPr>
            <w:r w:rsidRPr="00826213">
              <w:rPr>
                <w:sz w:val="24"/>
                <w:szCs w:val="24"/>
                <w:u w:val="single"/>
              </w:rPr>
              <w:t>Υπόθεση</w:t>
            </w:r>
          </w:p>
          <w:p w:rsidR="00133DB3" w:rsidRPr="00826213" w:rsidRDefault="00133DB3" w:rsidP="00C94715">
            <w:pPr>
              <w:jc w:val="both"/>
              <w:rPr>
                <w:i/>
                <w:iCs/>
                <w:sz w:val="24"/>
                <w:szCs w:val="24"/>
              </w:rPr>
            </w:pPr>
            <w:r w:rsidRPr="00826213">
              <w:rPr>
                <w:sz w:val="24"/>
                <w:szCs w:val="24"/>
              </w:rPr>
              <w:t>Σε γενικές γραμμές, ακολουθεί τις τελευταίες ραψωδίες της ομηρικής </w:t>
            </w:r>
            <w:r w:rsidRPr="00826213">
              <w:rPr>
                <w:i/>
                <w:iCs/>
                <w:sz w:val="24"/>
                <w:szCs w:val="24"/>
              </w:rPr>
              <w:t xml:space="preserve">Οδύσσειας. </w:t>
            </w:r>
            <w:r w:rsidRPr="00826213">
              <w:rPr>
                <w:sz w:val="24"/>
                <w:szCs w:val="24"/>
              </w:rPr>
              <w:t>Μετά από είκοσι χρόνια, ο Οδυσσέας επιστρέφει στην Ι</w:t>
            </w:r>
            <w:r w:rsidR="00EC6A5C">
              <w:rPr>
                <w:sz w:val="24"/>
                <w:szCs w:val="24"/>
              </w:rPr>
              <w:t>θάκη, τη μέρα που η Πηνελόπη απο</w:t>
            </w:r>
            <w:r w:rsidRPr="00826213">
              <w:rPr>
                <w:sz w:val="24"/>
                <w:szCs w:val="24"/>
              </w:rPr>
              <w:t>φασίζει να παντρευτεί όποιον τεντώσει το τόξο του συζύγου της. Η επιστροφή του τον γεμίζει απογοήτευση: η Ιθάκη είναι φτωχική και ταπεινή, η Πηνελόπη θέλει κάποιον άλλον, ο Τηλέμαχος ανυπομονεί να λυτρωθεί από την πατρική σκιά.</w:t>
            </w:r>
          </w:p>
          <w:p w:rsidR="001F11B9" w:rsidRPr="00826213" w:rsidRDefault="00133DB3" w:rsidP="00C94715">
            <w:pPr>
              <w:jc w:val="both"/>
              <w:rPr>
                <w:sz w:val="24"/>
                <w:szCs w:val="24"/>
              </w:rPr>
            </w:pPr>
            <w:r w:rsidRPr="00826213">
              <w:rPr>
                <w:sz w:val="24"/>
                <w:szCs w:val="24"/>
              </w:rPr>
              <w:t>Παρ' όλα αυτά, ο Οδυσσέας αποφασίζει να διεκδικήσει τα δικαιώματά του. Εμφανίζεται γέρος και αγνώριστος στο παλάτι, μαζί με τον Εύ</w:t>
            </w:r>
            <w:r w:rsidR="00EC6A5C">
              <w:rPr>
                <w:sz w:val="24"/>
                <w:szCs w:val="24"/>
              </w:rPr>
              <w:t xml:space="preserve">μαιο και τον </w:t>
            </w:r>
            <w:r w:rsidR="00EC6A5C">
              <w:rPr>
                <w:sz w:val="24"/>
                <w:szCs w:val="24"/>
              </w:rPr>
              <w:lastRenderedPageBreak/>
              <w:t>Τηλέμαχο, που αγνο</w:t>
            </w:r>
            <w:r w:rsidRPr="00826213">
              <w:rPr>
                <w:sz w:val="24"/>
                <w:szCs w:val="24"/>
              </w:rPr>
              <w:t>ούν την πραγματική του ταυτότητα. Οι μνηστήρες γλεντούν ανυπόμονοι για τον αγώνα, χωρίς να δίνουν σημασία στα ζοφερά προαισθήματα του Φήμιου. Φέρονται περιφρονητικά στον ξένο, ο οποίος τους αφηγείται φανταστικές περιπέτειες και μιλά αινιγματικά. Όταν, ένας μετά τον άλλον, αποτυγχάνουν στη δοκιμασία του τόξου, ο ξένος πετά τα κουρέλια του και τεντώνει το τόξο, φανερώνοντας ότι είναι ο Οδυσσέας.</w:t>
            </w:r>
          </w:p>
        </w:tc>
      </w:tr>
    </w:tbl>
    <w:p w:rsidR="00133DB3" w:rsidRPr="00826213" w:rsidRDefault="00133DB3" w:rsidP="00C94715">
      <w:pPr>
        <w:jc w:val="both"/>
        <w:rPr>
          <w:sz w:val="24"/>
          <w:szCs w:val="24"/>
        </w:rPr>
      </w:pPr>
    </w:p>
    <w:p w:rsidR="0014715C" w:rsidRPr="00826213" w:rsidRDefault="006A42ED" w:rsidP="00C94715">
      <w:pPr>
        <w:jc w:val="center"/>
        <w:rPr>
          <w:b/>
          <w:sz w:val="24"/>
          <w:szCs w:val="24"/>
        </w:rPr>
      </w:pPr>
      <w:r w:rsidRPr="00826213">
        <w:rPr>
          <w:b/>
          <w:sz w:val="24"/>
          <w:szCs w:val="24"/>
        </w:rPr>
        <w:t>Ποίηση</w:t>
      </w:r>
    </w:p>
    <w:tbl>
      <w:tblPr>
        <w:tblW w:w="5000" w:type="pct"/>
        <w:jc w:val="center"/>
        <w:tblCellSpacing w:w="0" w:type="dxa"/>
        <w:tblCellMar>
          <w:left w:w="0" w:type="dxa"/>
          <w:right w:w="0" w:type="dxa"/>
        </w:tblCellMar>
        <w:tblLook w:val="04A0" w:firstRow="1" w:lastRow="0" w:firstColumn="1" w:lastColumn="0" w:noHBand="0" w:noVBand="1"/>
      </w:tblPr>
      <w:tblGrid>
        <w:gridCol w:w="8312"/>
      </w:tblGrid>
      <w:tr w:rsidR="006A42ED" w:rsidRPr="006A42ED" w:rsidTr="006A42ED">
        <w:trPr>
          <w:tblCellSpacing w:w="0" w:type="dxa"/>
          <w:jc w:val="center"/>
        </w:trPr>
        <w:tc>
          <w:tcPr>
            <w:tcW w:w="0" w:type="auto"/>
            <w:vAlign w:val="center"/>
            <w:hideMark/>
          </w:tcPr>
          <w:p w:rsidR="006A42ED" w:rsidRPr="006A42ED" w:rsidRDefault="006A42ED" w:rsidP="00C94715">
            <w:pPr>
              <w:spacing w:after="0" w:line="240" w:lineRule="auto"/>
              <w:jc w:val="both"/>
              <w:rPr>
                <w:rFonts w:eastAsia="Times New Roman" w:cs="Arial"/>
                <w:b/>
                <w:bCs/>
                <w:color w:val="424C0D"/>
                <w:sz w:val="24"/>
                <w:szCs w:val="24"/>
                <w:lang w:eastAsia="el-GR"/>
              </w:rPr>
            </w:pPr>
            <w:r w:rsidRPr="006A42ED">
              <w:rPr>
                <w:rFonts w:eastAsia="Times New Roman" w:cs="Arial"/>
                <w:b/>
                <w:bCs/>
                <w:color w:val="424C0D"/>
                <w:sz w:val="24"/>
                <w:szCs w:val="24"/>
                <w:lang w:eastAsia="el-GR"/>
              </w:rPr>
              <w:t>Οδύσσεια</w:t>
            </w:r>
          </w:p>
        </w:tc>
      </w:tr>
      <w:tr w:rsidR="006A42ED" w:rsidRPr="006A42ED" w:rsidTr="006A42ED">
        <w:trPr>
          <w:tblCellSpacing w:w="0" w:type="dxa"/>
          <w:jc w:val="center"/>
        </w:trPr>
        <w:tc>
          <w:tcPr>
            <w:tcW w:w="0" w:type="auto"/>
            <w:vAlign w:val="center"/>
            <w:hideMark/>
          </w:tcPr>
          <w:p w:rsidR="006A42ED" w:rsidRPr="006A42ED" w:rsidRDefault="006A42ED" w:rsidP="00C94715">
            <w:pPr>
              <w:spacing w:after="150" w:line="240" w:lineRule="auto"/>
              <w:jc w:val="both"/>
              <w:rPr>
                <w:rFonts w:eastAsia="Times New Roman" w:cs="Arial"/>
                <w:color w:val="2A2A2A"/>
                <w:sz w:val="24"/>
                <w:szCs w:val="24"/>
                <w:lang w:eastAsia="el-GR"/>
              </w:rPr>
            </w:pPr>
            <w:r w:rsidRPr="006A42ED">
              <w:rPr>
                <w:rFonts w:eastAsia="Times New Roman" w:cs="Arial"/>
                <w:color w:val="2A2A2A"/>
                <w:sz w:val="24"/>
                <w:szCs w:val="24"/>
                <w:u w:val="single"/>
                <w:lang w:eastAsia="el-GR"/>
              </w:rPr>
              <w:t>Υπόθεση</w:t>
            </w:r>
          </w:p>
          <w:p w:rsidR="006A42ED" w:rsidRPr="006A42ED" w:rsidRDefault="006A42ED" w:rsidP="00C94715">
            <w:pPr>
              <w:spacing w:after="150" w:line="240" w:lineRule="auto"/>
              <w:jc w:val="both"/>
              <w:rPr>
                <w:rFonts w:eastAsia="Times New Roman" w:cs="Arial"/>
                <w:color w:val="2A2A2A"/>
                <w:sz w:val="24"/>
                <w:szCs w:val="24"/>
                <w:lang w:eastAsia="el-GR"/>
              </w:rPr>
            </w:pPr>
            <w:r w:rsidRPr="006A42ED">
              <w:rPr>
                <w:rFonts w:eastAsia="Times New Roman" w:cs="Arial"/>
                <w:color w:val="2A2A2A"/>
                <w:sz w:val="24"/>
                <w:szCs w:val="24"/>
                <w:lang w:eastAsia="el-GR"/>
              </w:rPr>
              <w:t>Η νέα Οδύσσεια αρχίζει όπου τελεύει η Οδύσσεια του Ομήρου. Αποτελούμενη από 33.333 17 σύλλαβους στίχους, δίκαια ονομάστηκε «το μεγαλύτερο έπος της λευκής φυλής».</w:t>
            </w:r>
          </w:p>
          <w:p w:rsidR="006A42ED" w:rsidRPr="006A42ED" w:rsidRDefault="006A42ED" w:rsidP="00C94715">
            <w:pPr>
              <w:spacing w:after="150" w:line="240" w:lineRule="auto"/>
              <w:jc w:val="both"/>
              <w:rPr>
                <w:rFonts w:eastAsia="Times New Roman" w:cs="Arial"/>
                <w:color w:val="2A2A2A"/>
                <w:sz w:val="24"/>
                <w:szCs w:val="24"/>
                <w:lang w:eastAsia="el-GR"/>
              </w:rPr>
            </w:pPr>
            <w:r w:rsidRPr="006A42ED">
              <w:rPr>
                <w:rFonts w:eastAsia="Times New Roman" w:cs="Arial"/>
                <w:color w:val="2A2A2A"/>
                <w:sz w:val="24"/>
                <w:szCs w:val="24"/>
                <w:lang w:eastAsia="el-GR"/>
              </w:rPr>
              <w:t xml:space="preserve">Ο Οδυσσέας, αφού σκότωσε τους μνηστήρες, </w:t>
            </w:r>
            <w:proofErr w:type="spellStart"/>
            <w:r w:rsidRPr="006A42ED">
              <w:rPr>
                <w:rFonts w:eastAsia="Times New Roman" w:cs="Arial"/>
                <w:color w:val="2A2A2A"/>
                <w:sz w:val="24"/>
                <w:szCs w:val="24"/>
                <w:lang w:eastAsia="el-GR"/>
              </w:rPr>
              <w:t>πλαντούσε</w:t>
            </w:r>
            <w:proofErr w:type="spellEnd"/>
            <w:r w:rsidRPr="006A42ED">
              <w:rPr>
                <w:rFonts w:eastAsia="Times New Roman" w:cs="Arial"/>
                <w:color w:val="2A2A2A"/>
                <w:sz w:val="24"/>
                <w:szCs w:val="24"/>
                <w:lang w:eastAsia="el-GR"/>
              </w:rPr>
              <w:t xml:space="preserve"> μέσα στο μικρό του </w:t>
            </w:r>
            <w:proofErr w:type="spellStart"/>
            <w:r w:rsidRPr="006A42ED">
              <w:rPr>
                <w:rFonts w:eastAsia="Times New Roman" w:cs="Arial"/>
                <w:color w:val="2A2A2A"/>
                <w:sz w:val="24"/>
                <w:szCs w:val="24"/>
                <w:lang w:eastAsia="el-GR"/>
              </w:rPr>
              <w:t>νησί</w:t>
            </w:r>
            <w:r w:rsidRPr="006A42ED">
              <w:rPr>
                <w:rFonts w:ascii="Cambria Math" w:eastAsia="Times New Roman" w:hAnsi="Cambria Math" w:cs="Cambria Math"/>
                <w:color w:val="2A2A2A"/>
                <w:sz w:val="24"/>
                <w:szCs w:val="24"/>
                <w:lang w:eastAsia="el-GR"/>
              </w:rPr>
              <w:t>⋅</w:t>
            </w:r>
            <w:proofErr w:type="spellEnd"/>
            <w:r w:rsidRPr="006A42ED">
              <w:rPr>
                <w:rFonts w:eastAsia="Times New Roman" w:cs="Arial"/>
                <w:color w:val="2A2A2A"/>
                <w:sz w:val="24"/>
                <w:szCs w:val="24"/>
                <w:lang w:eastAsia="el-GR"/>
              </w:rPr>
              <w:t xml:space="preserve"> δε χωρούσε πια στη γυναίκα, στο γιο, στους παλιούς θεούς του, στην πατρίδα, κι αποφάσισε να φύγει πάλι από την Ιθάκη και να επιχειρήσει το στερνό του, το αγύριστο ταξίδι.</w:t>
            </w:r>
          </w:p>
          <w:p w:rsidR="006A42ED" w:rsidRPr="006A42ED" w:rsidRDefault="006A42ED" w:rsidP="00C94715">
            <w:pPr>
              <w:spacing w:after="150" w:line="240" w:lineRule="auto"/>
              <w:jc w:val="both"/>
              <w:rPr>
                <w:rFonts w:eastAsia="Times New Roman" w:cs="Arial"/>
                <w:color w:val="2A2A2A"/>
                <w:sz w:val="24"/>
                <w:szCs w:val="24"/>
                <w:lang w:eastAsia="el-GR"/>
              </w:rPr>
            </w:pPr>
            <w:r w:rsidRPr="006A42ED">
              <w:rPr>
                <w:rFonts w:eastAsia="Times New Roman" w:cs="Arial"/>
                <w:color w:val="2A2A2A"/>
                <w:sz w:val="24"/>
                <w:szCs w:val="24"/>
                <w:lang w:eastAsia="el-GR"/>
              </w:rPr>
              <w:t xml:space="preserve">Διάλεξε λοιπόν μερικούς συντρόφους όπως τους </w:t>
            </w:r>
            <w:proofErr w:type="spellStart"/>
            <w:r w:rsidRPr="006A42ED">
              <w:rPr>
                <w:rFonts w:eastAsia="Times New Roman" w:cs="Arial"/>
                <w:color w:val="2A2A2A"/>
                <w:sz w:val="24"/>
                <w:szCs w:val="24"/>
                <w:lang w:eastAsia="el-GR"/>
              </w:rPr>
              <w:t>πεθυμούσε</w:t>
            </w:r>
            <w:proofErr w:type="spellEnd"/>
            <w:r w:rsidRPr="006A42ED">
              <w:rPr>
                <w:rFonts w:eastAsia="Times New Roman" w:cs="Arial"/>
                <w:color w:val="2A2A2A"/>
                <w:sz w:val="24"/>
                <w:szCs w:val="24"/>
                <w:lang w:eastAsia="el-GR"/>
              </w:rPr>
              <w:t>: ψυχές γενναίες και λεύτερες, σώματα γερά, σκάρωσε καινούριο καράβι, πάντρεψε το γιο του με τη Ναυσικά για να του κάμουν εγγόνι να μη χαθεί η γενιά του, κι ένα πρωί έκαμε πανιά κι ανοίχτηκε στο πέλαο.</w:t>
            </w:r>
          </w:p>
          <w:p w:rsidR="006A42ED" w:rsidRPr="006A42ED" w:rsidRDefault="006A42ED" w:rsidP="00C94715">
            <w:pPr>
              <w:spacing w:after="150" w:line="240" w:lineRule="auto"/>
              <w:jc w:val="both"/>
              <w:rPr>
                <w:rFonts w:eastAsia="Times New Roman" w:cs="Arial"/>
                <w:color w:val="2A2A2A"/>
                <w:sz w:val="24"/>
                <w:szCs w:val="24"/>
                <w:lang w:eastAsia="el-GR"/>
              </w:rPr>
            </w:pPr>
            <w:r w:rsidRPr="006A42ED">
              <w:rPr>
                <w:rFonts w:eastAsia="Times New Roman" w:cs="Arial"/>
                <w:color w:val="2A2A2A"/>
                <w:sz w:val="24"/>
                <w:szCs w:val="24"/>
                <w:lang w:eastAsia="el-GR"/>
              </w:rPr>
              <w:t>Άρχισε το μέγα στερνό ταξίδι</w:t>
            </w:r>
            <w:r w:rsidRPr="00826213">
              <w:rPr>
                <w:rFonts w:eastAsia="Times New Roman" w:cs="Arial"/>
                <w:color w:val="2A2A2A"/>
                <w:sz w:val="24"/>
                <w:szCs w:val="24"/>
                <w:lang w:eastAsia="el-GR"/>
              </w:rPr>
              <w:t>…</w:t>
            </w:r>
          </w:p>
        </w:tc>
      </w:tr>
    </w:tbl>
    <w:p w:rsidR="006A42ED" w:rsidRPr="006C4D75" w:rsidRDefault="006A42ED" w:rsidP="00C94715">
      <w:pPr>
        <w:jc w:val="both"/>
        <w:rPr>
          <w:b/>
          <w:sz w:val="24"/>
          <w:szCs w:val="24"/>
        </w:rPr>
      </w:pPr>
    </w:p>
    <w:p w:rsidR="00735127" w:rsidRPr="006C4D75" w:rsidRDefault="00735127" w:rsidP="00735127">
      <w:pPr>
        <w:jc w:val="both"/>
        <w:rPr>
          <w:b/>
          <w:sz w:val="24"/>
          <w:szCs w:val="24"/>
        </w:rPr>
      </w:pPr>
      <w:r>
        <w:rPr>
          <w:b/>
          <w:sz w:val="24"/>
          <w:szCs w:val="24"/>
        </w:rPr>
        <w:t>Πληροφορίες</w:t>
      </w:r>
      <w:r w:rsidRPr="006C4D75">
        <w:rPr>
          <w:b/>
          <w:sz w:val="24"/>
          <w:szCs w:val="24"/>
        </w:rPr>
        <w:t>:</w:t>
      </w:r>
    </w:p>
    <w:p w:rsidR="006A42ED" w:rsidRPr="006C4D75" w:rsidRDefault="006C4D75" w:rsidP="00C94715">
      <w:pPr>
        <w:jc w:val="both"/>
        <w:rPr>
          <w:b/>
          <w:sz w:val="24"/>
          <w:szCs w:val="24"/>
        </w:rPr>
      </w:pPr>
      <w:hyperlink r:id="rId13" w:history="1">
        <w:r w:rsidR="006A42ED" w:rsidRPr="00735127">
          <w:rPr>
            <w:rStyle w:val="-"/>
            <w:b/>
            <w:sz w:val="24"/>
            <w:szCs w:val="24"/>
            <w:lang w:val="en-US"/>
          </w:rPr>
          <w:t>http</w:t>
        </w:r>
        <w:r w:rsidR="006A42ED" w:rsidRPr="006C4D75">
          <w:rPr>
            <w:rStyle w:val="-"/>
            <w:b/>
            <w:sz w:val="24"/>
            <w:szCs w:val="24"/>
          </w:rPr>
          <w:t>://</w:t>
        </w:r>
        <w:r w:rsidR="006A42ED" w:rsidRPr="00735127">
          <w:rPr>
            <w:rStyle w:val="-"/>
            <w:b/>
            <w:sz w:val="24"/>
            <w:szCs w:val="24"/>
            <w:lang w:val="en-US"/>
          </w:rPr>
          <w:t>www</w:t>
        </w:r>
        <w:r w:rsidR="006A42ED" w:rsidRPr="006C4D75">
          <w:rPr>
            <w:rStyle w:val="-"/>
            <w:b/>
            <w:sz w:val="24"/>
            <w:szCs w:val="24"/>
          </w:rPr>
          <w:t>.</w:t>
        </w:r>
        <w:proofErr w:type="spellStart"/>
        <w:r w:rsidR="006A42ED" w:rsidRPr="00735127">
          <w:rPr>
            <w:rStyle w:val="-"/>
            <w:b/>
            <w:sz w:val="24"/>
            <w:szCs w:val="24"/>
            <w:lang w:val="en-US"/>
          </w:rPr>
          <w:t>kazantzaki</w:t>
        </w:r>
        <w:proofErr w:type="spellEnd"/>
        <w:r w:rsidR="006A42ED" w:rsidRPr="006C4D75">
          <w:rPr>
            <w:rStyle w:val="-"/>
            <w:b/>
            <w:sz w:val="24"/>
            <w:szCs w:val="24"/>
          </w:rPr>
          <w:t>.</w:t>
        </w:r>
        <w:r w:rsidR="006A42ED" w:rsidRPr="00735127">
          <w:rPr>
            <w:rStyle w:val="-"/>
            <w:b/>
            <w:sz w:val="24"/>
            <w:szCs w:val="24"/>
            <w:lang w:val="en-US"/>
          </w:rPr>
          <w:t>gr</w:t>
        </w:r>
        <w:r w:rsidR="006A42ED" w:rsidRPr="006C4D75">
          <w:rPr>
            <w:rStyle w:val="-"/>
            <w:b/>
            <w:sz w:val="24"/>
            <w:szCs w:val="24"/>
          </w:rPr>
          <w:t>/</w:t>
        </w:r>
        <w:r w:rsidR="006A42ED" w:rsidRPr="00735127">
          <w:rPr>
            <w:rStyle w:val="-"/>
            <w:b/>
            <w:sz w:val="24"/>
            <w:szCs w:val="24"/>
            <w:lang w:val="en-US"/>
          </w:rPr>
          <w:t>index</w:t>
        </w:r>
        <w:r w:rsidR="006A42ED" w:rsidRPr="006C4D75">
          <w:rPr>
            <w:rStyle w:val="-"/>
            <w:b/>
            <w:sz w:val="24"/>
            <w:szCs w:val="24"/>
          </w:rPr>
          <w:t>.</w:t>
        </w:r>
        <w:proofErr w:type="spellStart"/>
        <w:r w:rsidR="006A42ED" w:rsidRPr="00735127">
          <w:rPr>
            <w:rStyle w:val="-"/>
            <w:b/>
            <w:sz w:val="24"/>
            <w:szCs w:val="24"/>
            <w:lang w:val="en-US"/>
          </w:rPr>
          <w:t>php</w:t>
        </w:r>
        <w:proofErr w:type="spellEnd"/>
        <w:r w:rsidR="006A42ED" w:rsidRPr="006C4D75">
          <w:rPr>
            <w:rStyle w:val="-"/>
            <w:b/>
            <w:sz w:val="24"/>
            <w:szCs w:val="24"/>
          </w:rPr>
          <w:t>?</w:t>
        </w:r>
        <w:r w:rsidR="006A42ED" w:rsidRPr="00735127">
          <w:rPr>
            <w:rStyle w:val="-"/>
            <w:b/>
            <w:sz w:val="24"/>
            <w:szCs w:val="24"/>
            <w:lang w:val="en-US"/>
          </w:rPr>
          <w:t>pre</w:t>
        </w:r>
        <w:r w:rsidR="006A42ED" w:rsidRPr="006C4D75">
          <w:rPr>
            <w:rStyle w:val="-"/>
            <w:b/>
            <w:sz w:val="24"/>
            <w:szCs w:val="24"/>
          </w:rPr>
          <w:t>_</w:t>
        </w:r>
        <w:r w:rsidR="006A42ED" w:rsidRPr="00735127">
          <w:rPr>
            <w:rStyle w:val="-"/>
            <w:b/>
            <w:sz w:val="24"/>
            <w:szCs w:val="24"/>
            <w:lang w:val="en-US"/>
          </w:rPr>
          <w:t>id</w:t>
        </w:r>
        <w:r w:rsidR="006A42ED" w:rsidRPr="006C4D75">
          <w:rPr>
            <w:rStyle w:val="-"/>
            <w:b/>
            <w:sz w:val="24"/>
            <w:szCs w:val="24"/>
          </w:rPr>
          <w:t>=1005&amp;</w:t>
        </w:r>
        <w:r w:rsidR="006A42ED" w:rsidRPr="00735127">
          <w:rPr>
            <w:rStyle w:val="-"/>
            <w:b/>
            <w:sz w:val="24"/>
            <w:szCs w:val="24"/>
            <w:lang w:val="en-US"/>
          </w:rPr>
          <w:t>id</w:t>
        </w:r>
        <w:r w:rsidR="006A42ED" w:rsidRPr="006C4D75">
          <w:rPr>
            <w:rStyle w:val="-"/>
            <w:b/>
            <w:sz w:val="24"/>
            <w:szCs w:val="24"/>
          </w:rPr>
          <w:t>=771&amp;</w:t>
        </w:r>
        <w:r w:rsidR="006A42ED" w:rsidRPr="00735127">
          <w:rPr>
            <w:rStyle w:val="-"/>
            <w:b/>
            <w:sz w:val="24"/>
            <w:szCs w:val="24"/>
            <w:lang w:val="en-US"/>
          </w:rPr>
          <w:t>level</w:t>
        </w:r>
        <w:r w:rsidR="006A42ED" w:rsidRPr="006C4D75">
          <w:rPr>
            <w:rStyle w:val="-"/>
            <w:b/>
            <w:sz w:val="24"/>
            <w:szCs w:val="24"/>
          </w:rPr>
          <w:t>=4&amp;</w:t>
        </w:r>
        <w:r w:rsidR="006A42ED" w:rsidRPr="00735127">
          <w:rPr>
            <w:rStyle w:val="-"/>
            <w:b/>
            <w:sz w:val="24"/>
            <w:szCs w:val="24"/>
            <w:lang w:val="en-US"/>
          </w:rPr>
          <w:t>pre</w:t>
        </w:r>
        <w:r w:rsidR="006A42ED" w:rsidRPr="006C4D75">
          <w:rPr>
            <w:rStyle w:val="-"/>
            <w:b/>
            <w:sz w:val="24"/>
            <w:szCs w:val="24"/>
          </w:rPr>
          <w:t>_</w:t>
        </w:r>
        <w:r w:rsidR="006A42ED" w:rsidRPr="00735127">
          <w:rPr>
            <w:rStyle w:val="-"/>
            <w:b/>
            <w:sz w:val="24"/>
            <w:szCs w:val="24"/>
            <w:lang w:val="en-US"/>
          </w:rPr>
          <w:t>level</w:t>
        </w:r>
        <w:r w:rsidR="006A42ED" w:rsidRPr="006C4D75">
          <w:rPr>
            <w:rStyle w:val="-"/>
            <w:b/>
            <w:sz w:val="24"/>
            <w:szCs w:val="24"/>
          </w:rPr>
          <w:t>=5&amp;</w:t>
        </w:r>
        <w:proofErr w:type="spellStart"/>
        <w:r w:rsidR="006A42ED" w:rsidRPr="00735127">
          <w:rPr>
            <w:rStyle w:val="-"/>
            <w:b/>
            <w:sz w:val="24"/>
            <w:szCs w:val="24"/>
            <w:lang w:val="en-US"/>
          </w:rPr>
          <w:t>lang</w:t>
        </w:r>
        <w:proofErr w:type="spellEnd"/>
        <w:r w:rsidR="006A42ED" w:rsidRPr="006C4D75">
          <w:rPr>
            <w:rStyle w:val="-"/>
            <w:b/>
            <w:sz w:val="24"/>
            <w:szCs w:val="24"/>
          </w:rPr>
          <w:t>=</w:t>
        </w:r>
        <w:r w:rsidR="006A42ED" w:rsidRPr="00735127">
          <w:rPr>
            <w:rStyle w:val="-"/>
            <w:b/>
            <w:sz w:val="24"/>
            <w:szCs w:val="24"/>
            <w:lang w:val="en-US"/>
          </w:rPr>
          <w:t>el</w:t>
        </w:r>
      </w:hyperlink>
    </w:p>
    <w:p w:rsidR="00735127" w:rsidRPr="006C4D75" w:rsidRDefault="00735127" w:rsidP="00C94715">
      <w:pPr>
        <w:jc w:val="both"/>
        <w:rPr>
          <w:b/>
          <w:sz w:val="24"/>
          <w:szCs w:val="24"/>
        </w:rPr>
      </w:pPr>
    </w:p>
    <w:p w:rsidR="006A42ED" w:rsidRDefault="006A42ED" w:rsidP="00735127">
      <w:pPr>
        <w:jc w:val="center"/>
        <w:rPr>
          <w:b/>
          <w:sz w:val="24"/>
          <w:szCs w:val="24"/>
        </w:rPr>
      </w:pPr>
      <w:r w:rsidRPr="00826213">
        <w:rPr>
          <w:b/>
          <w:sz w:val="24"/>
          <w:szCs w:val="24"/>
        </w:rPr>
        <w:t>Παιδική λογοτεχνία</w:t>
      </w:r>
    </w:p>
    <w:p w:rsidR="00160C2A" w:rsidRPr="00735127" w:rsidRDefault="00160C2A" w:rsidP="00C94715">
      <w:pPr>
        <w:jc w:val="both"/>
        <w:rPr>
          <w:rFonts w:eastAsia="Times New Roman" w:cs="Arial"/>
          <w:bCs/>
          <w:color w:val="424C0D"/>
          <w:sz w:val="24"/>
          <w:szCs w:val="24"/>
          <w:lang w:eastAsia="el-GR"/>
        </w:rPr>
      </w:pPr>
      <w:r w:rsidRPr="009F3626">
        <w:rPr>
          <w:sz w:val="24"/>
          <w:szCs w:val="24"/>
        </w:rPr>
        <w:t>Ιδιαίτερο ενδιαφέρον παρο</w:t>
      </w:r>
      <w:r w:rsidR="009F3626">
        <w:rPr>
          <w:sz w:val="24"/>
          <w:szCs w:val="24"/>
        </w:rPr>
        <w:t>υ</w:t>
      </w:r>
      <w:r w:rsidRPr="009F3626">
        <w:rPr>
          <w:sz w:val="24"/>
          <w:szCs w:val="24"/>
        </w:rPr>
        <w:t>σιάζει το έργο  «</w:t>
      </w:r>
      <w:r w:rsidRPr="009F3626">
        <w:rPr>
          <w:rFonts w:eastAsia="Times New Roman" w:cs="Arial"/>
          <w:bCs/>
          <w:color w:val="424C0D"/>
          <w:sz w:val="24"/>
          <w:szCs w:val="24"/>
          <w:lang w:eastAsia="el-GR"/>
        </w:rPr>
        <w:t>Στα παλάτια της Κνωσού»</w:t>
      </w:r>
      <w:r w:rsidR="009F3626">
        <w:rPr>
          <w:rFonts w:eastAsia="Times New Roman" w:cs="Arial"/>
          <w:bCs/>
          <w:color w:val="424C0D"/>
          <w:sz w:val="24"/>
          <w:szCs w:val="24"/>
          <w:lang w:eastAsia="el-GR"/>
        </w:rPr>
        <w:t xml:space="preserve">, όπου ο συγγραφέας δοκιμάζει τον εαυτό του και στην συγγραφή παιδικής λογοτεχνίας, κάτι με το οποίο έχει ασχοληθεί εκτενώς από </w:t>
      </w:r>
      <w:r w:rsidR="00EC6A5C">
        <w:rPr>
          <w:rFonts w:eastAsia="Times New Roman" w:cs="Arial"/>
          <w:bCs/>
          <w:color w:val="424C0D"/>
          <w:sz w:val="24"/>
          <w:szCs w:val="24"/>
          <w:lang w:eastAsia="el-GR"/>
        </w:rPr>
        <w:t>τα πρώτα χρόνια της πορείας του στον κόσμο της λογοτεχνίας</w:t>
      </w:r>
      <w:r w:rsidR="00735127" w:rsidRPr="00735127">
        <w:rPr>
          <w:rFonts w:eastAsia="Times New Roman" w:cs="Arial"/>
          <w:bCs/>
          <w:color w:val="424C0D"/>
          <w:sz w:val="24"/>
          <w:szCs w:val="24"/>
          <w:lang w:eastAsia="el-GR"/>
        </w:rPr>
        <w:t>,</w:t>
      </w:r>
      <w:r w:rsidR="00EC6A5C">
        <w:rPr>
          <w:rFonts w:eastAsia="Times New Roman" w:cs="Arial"/>
          <w:bCs/>
          <w:color w:val="424C0D"/>
          <w:sz w:val="24"/>
          <w:szCs w:val="24"/>
          <w:lang w:eastAsia="el-GR"/>
        </w:rPr>
        <w:t xml:space="preserve"> </w:t>
      </w:r>
      <w:r w:rsidR="009F3626">
        <w:rPr>
          <w:rFonts w:eastAsia="Times New Roman" w:cs="Arial"/>
          <w:bCs/>
          <w:color w:val="424C0D"/>
          <w:sz w:val="24"/>
          <w:szCs w:val="24"/>
          <w:lang w:eastAsia="el-GR"/>
        </w:rPr>
        <w:t xml:space="preserve">αφού ο ίδιος μετέφρασε και διασκεύασε στα ελληνικά </w:t>
      </w:r>
      <w:r w:rsidR="00735127">
        <w:rPr>
          <w:rFonts w:eastAsia="Times New Roman" w:cs="Arial"/>
          <w:bCs/>
          <w:color w:val="424C0D"/>
          <w:sz w:val="24"/>
          <w:szCs w:val="24"/>
          <w:lang w:eastAsia="el-GR"/>
        </w:rPr>
        <w:t>πολλά</w:t>
      </w:r>
      <w:r w:rsidR="00EC6A5C">
        <w:rPr>
          <w:rFonts w:eastAsia="Times New Roman" w:cs="Arial"/>
          <w:bCs/>
          <w:color w:val="424C0D"/>
          <w:sz w:val="24"/>
          <w:szCs w:val="24"/>
          <w:lang w:eastAsia="el-GR"/>
        </w:rPr>
        <w:t xml:space="preserve"> γνωστά παιδικά βιβλία. </w:t>
      </w:r>
    </w:p>
    <w:p w:rsidR="006A42ED" w:rsidRPr="00826213" w:rsidRDefault="006A42ED" w:rsidP="00C94715">
      <w:pPr>
        <w:jc w:val="both"/>
        <w:rPr>
          <w:b/>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12"/>
      </w:tblGrid>
      <w:tr w:rsidR="006A42ED" w:rsidRPr="006A42ED" w:rsidTr="006A42ED">
        <w:trPr>
          <w:tblCellSpacing w:w="0" w:type="dxa"/>
          <w:jc w:val="center"/>
        </w:trPr>
        <w:tc>
          <w:tcPr>
            <w:tcW w:w="0" w:type="auto"/>
            <w:vAlign w:val="center"/>
            <w:hideMark/>
          </w:tcPr>
          <w:p w:rsidR="006A42ED" w:rsidRPr="006A42ED" w:rsidRDefault="006A42ED" w:rsidP="00C94715">
            <w:pPr>
              <w:spacing w:after="0" w:line="240" w:lineRule="auto"/>
              <w:jc w:val="both"/>
              <w:rPr>
                <w:rFonts w:eastAsia="Times New Roman" w:cs="Arial"/>
                <w:b/>
                <w:bCs/>
                <w:color w:val="424C0D"/>
                <w:sz w:val="24"/>
                <w:szCs w:val="24"/>
                <w:lang w:eastAsia="el-GR"/>
              </w:rPr>
            </w:pPr>
            <w:r w:rsidRPr="006A42ED">
              <w:rPr>
                <w:rFonts w:eastAsia="Times New Roman" w:cs="Arial"/>
                <w:b/>
                <w:bCs/>
                <w:color w:val="424C0D"/>
                <w:sz w:val="24"/>
                <w:szCs w:val="24"/>
                <w:lang w:eastAsia="el-GR"/>
              </w:rPr>
              <w:t>Στα παλάτια της Κνωσού</w:t>
            </w:r>
          </w:p>
        </w:tc>
      </w:tr>
      <w:tr w:rsidR="006A42ED" w:rsidRPr="006A42ED" w:rsidTr="006A42ED">
        <w:trPr>
          <w:tblCellSpacing w:w="0" w:type="dxa"/>
          <w:jc w:val="center"/>
        </w:trPr>
        <w:tc>
          <w:tcPr>
            <w:tcW w:w="0" w:type="auto"/>
            <w:vAlign w:val="center"/>
            <w:hideMark/>
          </w:tcPr>
          <w:p w:rsidR="006A42ED" w:rsidRPr="006A42ED" w:rsidRDefault="006A42ED" w:rsidP="00C94715">
            <w:pPr>
              <w:spacing w:after="150" w:line="240" w:lineRule="auto"/>
              <w:jc w:val="both"/>
              <w:rPr>
                <w:rFonts w:eastAsia="Times New Roman" w:cs="Arial"/>
                <w:color w:val="2A2A2A"/>
                <w:sz w:val="24"/>
                <w:szCs w:val="24"/>
                <w:lang w:eastAsia="el-GR"/>
              </w:rPr>
            </w:pPr>
            <w:r w:rsidRPr="006A42ED">
              <w:rPr>
                <w:rFonts w:eastAsia="Times New Roman" w:cs="Arial"/>
                <w:color w:val="2A2A2A"/>
                <w:sz w:val="24"/>
                <w:szCs w:val="24"/>
                <w:u w:val="single"/>
                <w:lang w:eastAsia="el-GR"/>
              </w:rPr>
              <w:lastRenderedPageBreak/>
              <w:t>Υπόθεση</w:t>
            </w:r>
          </w:p>
          <w:p w:rsidR="006A42ED" w:rsidRPr="006A42ED" w:rsidRDefault="006A42ED" w:rsidP="00C94715">
            <w:pPr>
              <w:spacing w:after="150" w:line="240" w:lineRule="auto"/>
              <w:jc w:val="both"/>
              <w:rPr>
                <w:rFonts w:eastAsia="Times New Roman" w:cs="Arial"/>
                <w:color w:val="2A2A2A"/>
                <w:sz w:val="24"/>
                <w:szCs w:val="24"/>
                <w:lang w:eastAsia="el-GR"/>
              </w:rPr>
            </w:pPr>
            <w:r w:rsidRPr="006A42ED">
              <w:rPr>
                <w:rFonts w:eastAsia="Times New Roman" w:cs="Arial"/>
                <w:color w:val="2A2A2A"/>
                <w:sz w:val="24"/>
                <w:szCs w:val="24"/>
                <w:lang w:eastAsia="el-GR"/>
              </w:rPr>
              <w:t>Παιδικό μυθιστόρημα με θέμα την πάλη του Θησέα με το Μινώταυρο και το τέλος της μινωικής αυτοκρατορίας.</w:t>
            </w:r>
          </w:p>
          <w:p w:rsidR="006A42ED" w:rsidRPr="006A42ED" w:rsidRDefault="006A42ED" w:rsidP="00C94715">
            <w:pPr>
              <w:spacing w:after="150" w:line="240" w:lineRule="auto"/>
              <w:jc w:val="both"/>
              <w:rPr>
                <w:rFonts w:eastAsia="Times New Roman" w:cs="Arial"/>
                <w:color w:val="2A2A2A"/>
                <w:sz w:val="24"/>
                <w:szCs w:val="24"/>
                <w:lang w:eastAsia="el-GR"/>
              </w:rPr>
            </w:pPr>
            <w:r w:rsidRPr="006A42ED">
              <w:rPr>
                <w:rFonts w:eastAsia="Times New Roman" w:cs="Arial"/>
                <w:color w:val="2A2A2A"/>
                <w:sz w:val="24"/>
                <w:szCs w:val="24"/>
                <w:lang w:eastAsia="el-GR"/>
              </w:rPr>
              <w:t> </w:t>
            </w:r>
          </w:p>
        </w:tc>
      </w:tr>
    </w:tbl>
    <w:p w:rsidR="006A42ED" w:rsidRPr="00826213" w:rsidRDefault="006A42ED" w:rsidP="00C94715">
      <w:pPr>
        <w:jc w:val="both"/>
        <w:rPr>
          <w:b/>
          <w:sz w:val="24"/>
          <w:szCs w:val="24"/>
        </w:rPr>
      </w:pPr>
    </w:p>
    <w:p w:rsidR="006A42ED" w:rsidRDefault="006C4D75" w:rsidP="00C94715">
      <w:pPr>
        <w:jc w:val="both"/>
        <w:rPr>
          <w:b/>
          <w:sz w:val="24"/>
          <w:szCs w:val="24"/>
        </w:rPr>
      </w:pPr>
      <w:hyperlink r:id="rId14" w:history="1">
        <w:r w:rsidR="006A42ED" w:rsidRPr="00826213">
          <w:rPr>
            <w:rStyle w:val="-"/>
            <w:b/>
            <w:sz w:val="24"/>
            <w:szCs w:val="24"/>
          </w:rPr>
          <w:t>http://www.kazantzaki.gr/index.php?pre_id=1001&amp;id=756&amp;level=4&amp;pre_level=5&amp;lang=el</w:t>
        </w:r>
      </w:hyperlink>
    </w:p>
    <w:p w:rsidR="00EC6A5C" w:rsidRDefault="00EC6A5C" w:rsidP="00C94715">
      <w:pPr>
        <w:jc w:val="both"/>
        <w:rPr>
          <w:b/>
          <w:sz w:val="24"/>
          <w:szCs w:val="24"/>
        </w:rPr>
      </w:pPr>
    </w:p>
    <w:p w:rsidR="00735127" w:rsidRPr="00C94715" w:rsidRDefault="00735127" w:rsidP="00735127">
      <w:pPr>
        <w:rPr>
          <w:sz w:val="24"/>
          <w:szCs w:val="24"/>
        </w:rPr>
      </w:pPr>
    </w:p>
    <w:p w:rsidR="00EC6A5C" w:rsidRPr="00826213" w:rsidRDefault="00EC6A5C" w:rsidP="00C94715">
      <w:pPr>
        <w:jc w:val="both"/>
        <w:rPr>
          <w:b/>
          <w:sz w:val="24"/>
          <w:szCs w:val="24"/>
        </w:rPr>
      </w:pPr>
    </w:p>
    <w:p w:rsidR="006A42ED" w:rsidRPr="00826213" w:rsidRDefault="006A42ED" w:rsidP="00C94715">
      <w:pPr>
        <w:jc w:val="both"/>
        <w:rPr>
          <w:b/>
          <w:sz w:val="24"/>
          <w:szCs w:val="24"/>
        </w:rPr>
      </w:pPr>
    </w:p>
    <w:sectPr w:rsidR="006A42ED" w:rsidRPr="00826213" w:rsidSect="00AA5D8E">
      <w:footerReference w:type="defaul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B6" w:rsidRDefault="008E13B6" w:rsidP="00735127">
      <w:pPr>
        <w:spacing w:after="0" w:line="240" w:lineRule="auto"/>
      </w:pPr>
      <w:r>
        <w:separator/>
      </w:r>
    </w:p>
  </w:endnote>
  <w:endnote w:type="continuationSeparator" w:id="0">
    <w:p w:rsidR="008E13B6" w:rsidRDefault="008E13B6" w:rsidP="0073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27007"/>
      <w:docPartObj>
        <w:docPartGallery w:val="Page Numbers (Bottom of Page)"/>
        <w:docPartUnique/>
      </w:docPartObj>
    </w:sdtPr>
    <w:sdtEndPr/>
    <w:sdtContent>
      <w:p w:rsidR="008E13B6" w:rsidRDefault="008E13B6">
        <w:pPr>
          <w:pStyle w:val="a6"/>
          <w:jc w:val="center"/>
        </w:pPr>
        <w:r>
          <w:fldChar w:fldCharType="begin"/>
        </w:r>
        <w:r>
          <w:instrText>PAGE   \* MERGEFORMAT</w:instrText>
        </w:r>
        <w:r>
          <w:fldChar w:fldCharType="separate"/>
        </w:r>
        <w:r w:rsidR="006C4D75">
          <w:rPr>
            <w:noProof/>
          </w:rPr>
          <w:t>1</w:t>
        </w:r>
        <w:r>
          <w:fldChar w:fldCharType="end"/>
        </w:r>
      </w:p>
    </w:sdtContent>
  </w:sdt>
  <w:p w:rsidR="008E13B6" w:rsidRDefault="008E13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B6" w:rsidRDefault="008E13B6" w:rsidP="00735127">
      <w:pPr>
        <w:spacing w:after="0" w:line="240" w:lineRule="auto"/>
      </w:pPr>
      <w:r>
        <w:separator/>
      </w:r>
    </w:p>
  </w:footnote>
  <w:footnote w:type="continuationSeparator" w:id="0">
    <w:p w:rsidR="008E13B6" w:rsidRDefault="008E13B6" w:rsidP="00735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5C"/>
    <w:rsid w:val="00082F98"/>
    <w:rsid w:val="00133DB3"/>
    <w:rsid w:val="0014715C"/>
    <w:rsid w:val="00160C2A"/>
    <w:rsid w:val="001F11B9"/>
    <w:rsid w:val="002C0AEC"/>
    <w:rsid w:val="002C4823"/>
    <w:rsid w:val="003D1B33"/>
    <w:rsid w:val="005F75E3"/>
    <w:rsid w:val="006076D5"/>
    <w:rsid w:val="0064436C"/>
    <w:rsid w:val="0067101E"/>
    <w:rsid w:val="006A42ED"/>
    <w:rsid w:val="006C4CF1"/>
    <w:rsid w:val="006C4D75"/>
    <w:rsid w:val="006D5B3B"/>
    <w:rsid w:val="00735127"/>
    <w:rsid w:val="00826213"/>
    <w:rsid w:val="0085589C"/>
    <w:rsid w:val="008E13B6"/>
    <w:rsid w:val="009F3626"/>
    <w:rsid w:val="00AA5D8E"/>
    <w:rsid w:val="00BF1D6C"/>
    <w:rsid w:val="00C94715"/>
    <w:rsid w:val="00CD4AA4"/>
    <w:rsid w:val="00DA3036"/>
    <w:rsid w:val="00E0780A"/>
    <w:rsid w:val="00E95205"/>
    <w:rsid w:val="00EB7942"/>
    <w:rsid w:val="00EC6A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C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F75E3"/>
    <w:rPr>
      <w:color w:val="0000FF" w:themeColor="hyperlink"/>
      <w:u w:val="single"/>
    </w:rPr>
  </w:style>
  <w:style w:type="character" w:customStyle="1" w:styleId="1Char">
    <w:name w:val="Επικεφαλίδα 1 Char"/>
    <w:basedOn w:val="a0"/>
    <w:link w:val="1"/>
    <w:uiPriority w:val="9"/>
    <w:rsid w:val="00EC6A5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EC6A5C"/>
    <w:pPr>
      <w:outlineLvl w:val="9"/>
    </w:pPr>
    <w:rPr>
      <w:lang w:eastAsia="el-GR"/>
    </w:rPr>
  </w:style>
  <w:style w:type="paragraph" w:styleId="a4">
    <w:name w:val="Balloon Text"/>
    <w:basedOn w:val="a"/>
    <w:link w:val="Char"/>
    <w:uiPriority w:val="99"/>
    <w:semiHidden/>
    <w:unhideWhenUsed/>
    <w:rsid w:val="00EC6A5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C6A5C"/>
    <w:rPr>
      <w:rFonts w:ascii="Tahoma" w:hAnsi="Tahoma" w:cs="Tahoma"/>
      <w:sz w:val="16"/>
      <w:szCs w:val="16"/>
    </w:rPr>
  </w:style>
  <w:style w:type="paragraph" w:styleId="a5">
    <w:name w:val="header"/>
    <w:basedOn w:val="a"/>
    <w:link w:val="Char0"/>
    <w:uiPriority w:val="99"/>
    <w:unhideWhenUsed/>
    <w:rsid w:val="00735127"/>
    <w:pPr>
      <w:tabs>
        <w:tab w:val="center" w:pos="4153"/>
        <w:tab w:val="right" w:pos="8306"/>
      </w:tabs>
      <w:spacing w:after="0" w:line="240" w:lineRule="auto"/>
    </w:pPr>
  </w:style>
  <w:style w:type="character" w:customStyle="1" w:styleId="Char0">
    <w:name w:val="Κεφαλίδα Char"/>
    <w:basedOn w:val="a0"/>
    <w:link w:val="a5"/>
    <w:uiPriority w:val="99"/>
    <w:rsid w:val="00735127"/>
  </w:style>
  <w:style w:type="paragraph" w:styleId="a6">
    <w:name w:val="footer"/>
    <w:basedOn w:val="a"/>
    <w:link w:val="Char1"/>
    <w:uiPriority w:val="99"/>
    <w:unhideWhenUsed/>
    <w:rsid w:val="00735127"/>
    <w:pPr>
      <w:tabs>
        <w:tab w:val="center" w:pos="4153"/>
        <w:tab w:val="right" w:pos="8306"/>
      </w:tabs>
      <w:spacing w:after="0" w:line="240" w:lineRule="auto"/>
    </w:pPr>
  </w:style>
  <w:style w:type="character" w:customStyle="1" w:styleId="Char1">
    <w:name w:val="Υποσέλιδο Char"/>
    <w:basedOn w:val="a0"/>
    <w:link w:val="a6"/>
    <w:uiPriority w:val="99"/>
    <w:rsid w:val="00735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C6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F75E3"/>
    <w:rPr>
      <w:color w:val="0000FF" w:themeColor="hyperlink"/>
      <w:u w:val="single"/>
    </w:rPr>
  </w:style>
  <w:style w:type="character" w:customStyle="1" w:styleId="1Char">
    <w:name w:val="Επικεφαλίδα 1 Char"/>
    <w:basedOn w:val="a0"/>
    <w:link w:val="1"/>
    <w:uiPriority w:val="9"/>
    <w:rsid w:val="00EC6A5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EC6A5C"/>
    <w:pPr>
      <w:outlineLvl w:val="9"/>
    </w:pPr>
    <w:rPr>
      <w:lang w:eastAsia="el-GR"/>
    </w:rPr>
  </w:style>
  <w:style w:type="paragraph" w:styleId="a4">
    <w:name w:val="Balloon Text"/>
    <w:basedOn w:val="a"/>
    <w:link w:val="Char"/>
    <w:uiPriority w:val="99"/>
    <w:semiHidden/>
    <w:unhideWhenUsed/>
    <w:rsid w:val="00EC6A5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C6A5C"/>
    <w:rPr>
      <w:rFonts w:ascii="Tahoma" w:hAnsi="Tahoma" w:cs="Tahoma"/>
      <w:sz w:val="16"/>
      <w:szCs w:val="16"/>
    </w:rPr>
  </w:style>
  <w:style w:type="paragraph" w:styleId="a5">
    <w:name w:val="header"/>
    <w:basedOn w:val="a"/>
    <w:link w:val="Char0"/>
    <w:uiPriority w:val="99"/>
    <w:unhideWhenUsed/>
    <w:rsid w:val="00735127"/>
    <w:pPr>
      <w:tabs>
        <w:tab w:val="center" w:pos="4153"/>
        <w:tab w:val="right" w:pos="8306"/>
      </w:tabs>
      <w:spacing w:after="0" w:line="240" w:lineRule="auto"/>
    </w:pPr>
  </w:style>
  <w:style w:type="character" w:customStyle="1" w:styleId="Char0">
    <w:name w:val="Κεφαλίδα Char"/>
    <w:basedOn w:val="a0"/>
    <w:link w:val="a5"/>
    <w:uiPriority w:val="99"/>
    <w:rsid w:val="00735127"/>
  </w:style>
  <w:style w:type="paragraph" w:styleId="a6">
    <w:name w:val="footer"/>
    <w:basedOn w:val="a"/>
    <w:link w:val="Char1"/>
    <w:uiPriority w:val="99"/>
    <w:unhideWhenUsed/>
    <w:rsid w:val="00735127"/>
    <w:pPr>
      <w:tabs>
        <w:tab w:val="center" w:pos="4153"/>
        <w:tab w:val="right" w:pos="8306"/>
      </w:tabs>
      <w:spacing w:after="0" w:line="240" w:lineRule="auto"/>
    </w:pPr>
  </w:style>
  <w:style w:type="character" w:customStyle="1" w:styleId="Char1">
    <w:name w:val="Υποσέλιδο Char"/>
    <w:basedOn w:val="a0"/>
    <w:link w:val="a6"/>
    <w:uiPriority w:val="99"/>
    <w:rsid w:val="0073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123">
      <w:bodyDiv w:val="1"/>
      <w:marLeft w:val="0"/>
      <w:marRight w:val="0"/>
      <w:marTop w:val="0"/>
      <w:marBottom w:val="0"/>
      <w:divBdr>
        <w:top w:val="none" w:sz="0" w:space="0" w:color="auto"/>
        <w:left w:val="none" w:sz="0" w:space="0" w:color="auto"/>
        <w:bottom w:val="none" w:sz="0" w:space="0" w:color="auto"/>
        <w:right w:val="none" w:sz="0" w:space="0" w:color="auto"/>
      </w:divBdr>
    </w:div>
    <w:div w:id="55008553">
      <w:bodyDiv w:val="1"/>
      <w:marLeft w:val="0"/>
      <w:marRight w:val="0"/>
      <w:marTop w:val="0"/>
      <w:marBottom w:val="0"/>
      <w:divBdr>
        <w:top w:val="none" w:sz="0" w:space="0" w:color="auto"/>
        <w:left w:val="none" w:sz="0" w:space="0" w:color="auto"/>
        <w:bottom w:val="none" w:sz="0" w:space="0" w:color="auto"/>
        <w:right w:val="none" w:sz="0" w:space="0" w:color="auto"/>
      </w:divBdr>
    </w:div>
    <w:div w:id="789252121">
      <w:bodyDiv w:val="1"/>
      <w:marLeft w:val="0"/>
      <w:marRight w:val="0"/>
      <w:marTop w:val="0"/>
      <w:marBottom w:val="0"/>
      <w:divBdr>
        <w:top w:val="none" w:sz="0" w:space="0" w:color="auto"/>
        <w:left w:val="none" w:sz="0" w:space="0" w:color="auto"/>
        <w:bottom w:val="none" w:sz="0" w:space="0" w:color="auto"/>
        <w:right w:val="none" w:sz="0" w:space="0" w:color="auto"/>
      </w:divBdr>
    </w:div>
    <w:div w:id="1115516264">
      <w:bodyDiv w:val="1"/>
      <w:marLeft w:val="0"/>
      <w:marRight w:val="0"/>
      <w:marTop w:val="0"/>
      <w:marBottom w:val="0"/>
      <w:divBdr>
        <w:top w:val="none" w:sz="0" w:space="0" w:color="auto"/>
        <w:left w:val="none" w:sz="0" w:space="0" w:color="auto"/>
        <w:bottom w:val="none" w:sz="0" w:space="0" w:color="auto"/>
        <w:right w:val="none" w:sz="0" w:space="0" w:color="auto"/>
      </w:divBdr>
    </w:div>
    <w:div w:id="2021929225">
      <w:bodyDiv w:val="1"/>
      <w:marLeft w:val="0"/>
      <w:marRight w:val="0"/>
      <w:marTop w:val="0"/>
      <w:marBottom w:val="0"/>
      <w:divBdr>
        <w:top w:val="none" w:sz="0" w:space="0" w:color="auto"/>
        <w:left w:val="none" w:sz="0" w:space="0" w:color="auto"/>
        <w:bottom w:val="none" w:sz="0" w:space="0" w:color="auto"/>
        <w:right w:val="none" w:sz="0" w:space="0" w:color="auto"/>
      </w:divBdr>
    </w:div>
    <w:div w:id="20708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zantzaki.gr/index.php?pre_id=1005&amp;id=771&amp;level=4&amp;pre_level=5&amp;lang=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zantzaki.gr/index.php?pre_id=1009&amp;id=832&amp;level=4&amp;pre_level=5&amp;lang=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emoyannis.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zantzaki.gr/index.php?pre_id=1009&amp;id=855&amp;level=4&amp;pre_level=5&amp;lang=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azantzaki.gr/index.php?pre_id=1001&amp;id=756&amp;level=4&amp;pre_level=5&amp;lan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6D2C-499C-4E42-B0E2-92FC61B1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6</Pages>
  <Words>1578</Words>
  <Characters>8526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2016-12-08T11:38:00Z</dcterms:created>
  <dcterms:modified xsi:type="dcterms:W3CDTF">2016-12-23T09:57:00Z</dcterms:modified>
</cp:coreProperties>
</file>